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1414"/>
        <w:gridCol w:w="425"/>
        <w:gridCol w:w="990"/>
        <w:gridCol w:w="2267"/>
        <w:gridCol w:w="859"/>
        <w:gridCol w:w="284"/>
        <w:gridCol w:w="841"/>
        <w:gridCol w:w="573"/>
        <w:gridCol w:w="986"/>
        <w:gridCol w:w="269"/>
        <w:gridCol w:w="1570"/>
      </w:tblGrid>
      <w:tr w:rsidR="00055301" w14:paraId="67CD8B51" w14:textId="77777777" w:rsidTr="576B554B">
        <w:trPr>
          <w:trHeight w:val="212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16D17B" w14:textId="77777777" w:rsidR="00055301" w:rsidRPr="005E1B19" w:rsidRDefault="00055301" w:rsidP="00266F11">
            <w:pPr>
              <w:pStyle w:val="Nagwek2"/>
              <w:jc w:val="center"/>
              <w:rPr>
                <w:sz w:val="28"/>
              </w:rPr>
            </w:pPr>
            <w:r w:rsidRPr="005E1B19">
              <w:rPr>
                <w:sz w:val="28"/>
              </w:rPr>
              <w:t>A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ADFFC" w14:textId="3735298A" w:rsidR="00055301" w:rsidRPr="007547C8" w:rsidRDefault="00BA1744" w:rsidP="0061123E">
            <w:pPr>
              <w:pStyle w:val="Nagwek1"/>
            </w:pPr>
            <w:r>
              <w:t xml:space="preserve"> </w:t>
            </w:r>
            <w:r w:rsidR="00D76033" w:rsidRPr="007547C8">
              <w:t>Napięcie eksploatacyjne</w:t>
            </w:r>
            <w:r w:rsidR="00BA12CA">
              <w:t>:</w:t>
            </w:r>
            <w:r w:rsidR="00E14403">
              <w:t xml:space="preserve"> </w:t>
            </w:r>
            <w:r w:rsidR="00FB3F63">
              <w:t xml:space="preserve"> </w:t>
            </w:r>
            <w:r w:rsidR="0061123E">
              <w:t>[kV]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659" w14:textId="77777777" w:rsidR="00055301" w:rsidRPr="00B53698" w:rsidRDefault="00055301" w:rsidP="007547C8">
            <w:pPr>
              <w:pStyle w:val="Nagwek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568201" w14:textId="77777777" w:rsidR="00055301" w:rsidRPr="00793AAE" w:rsidRDefault="00055301" w:rsidP="00296E62">
            <w:pPr>
              <w:pStyle w:val="Nagwek2"/>
            </w:pPr>
            <w:r>
              <w:t xml:space="preserve"> </w:t>
            </w:r>
            <w:r w:rsidRPr="00793AAE">
              <w:rPr>
                <w:sz w:val="28"/>
              </w:rPr>
              <w:t>B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DDD8F3" w14:textId="77777777" w:rsidR="00055301" w:rsidRPr="007547C8" w:rsidRDefault="003A4173" w:rsidP="007547C8">
            <w:pPr>
              <w:pStyle w:val="Nagwek1"/>
            </w:pPr>
            <w:r>
              <w:t xml:space="preserve"> </w:t>
            </w:r>
            <w:r w:rsidR="00D76033" w:rsidRPr="007547C8">
              <w:t>Data zgłoszenia</w:t>
            </w:r>
            <w:r w:rsidR="00BA12CA">
              <w:t>:</w:t>
            </w:r>
            <w:r w:rsidR="00092ECA">
              <w:t xml:space="preserve">  </w:t>
            </w:r>
            <w:r w:rsidR="00FB3F63" w:rsidRPr="00092ECA">
              <w:rPr>
                <w:b w:val="0"/>
                <w:color w:val="333333"/>
                <w:sz w:val="18"/>
                <w:szCs w:val="18"/>
              </w:rPr>
              <w:t>(</w:t>
            </w:r>
            <w:proofErr w:type="spellStart"/>
            <w:r w:rsidR="00FB3F63" w:rsidRPr="00092ECA">
              <w:rPr>
                <w:b w:val="0"/>
                <w:color w:val="333333"/>
                <w:sz w:val="18"/>
                <w:szCs w:val="18"/>
              </w:rPr>
              <w:t>dd.mm.rrrr</w:t>
            </w:r>
            <w:proofErr w:type="spellEnd"/>
            <w:r w:rsidR="00FB3F63" w:rsidRPr="00092ECA">
              <w:rPr>
                <w:b w:val="0"/>
                <w:color w:val="333333"/>
                <w:sz w:val="18"/>
                <w:szCs w:val="18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0A37501D" w14:textId="77777777" w:rsidR="00055301" w:rsidRPr="00B53698" w:rsidRDefault="00055301" w:rsidP="00D76033">
            <w:pPr>
              <w:pStyle w:val="Nagwek2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3A4173" w14:paraId="55546EB1" w14:textId="77777777" w:rsidTr="576B554B">
        <w:trPr>
          <w:cantSplit/>
          <w:trHeight w:val="239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AAF844" w14:textId="77777777" w:rsidR="003A4173" w:rsidRDefault="003A4173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C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18BA9DEE" w14:textId="38CCB336" w:rsidR="003A4173" w:rsidRDefault="00BA1744" w:rsidP="00643899">
            <w:pPr>
              <w:pStyle w:val="Nagwek1"/>
            </w:pPr>
            <w:r>
              <w:t xml:space="preserve"> </w:t>
            </w:r>
            <w:r w:rsidR="003A4173">
              <w:t>Zgłaszający</w:t>
            </w:r>
            <w:r w:rsidR="003A4173" w:rsidRPr="007547C8">
              <w:t>:</w:t>
            </w:r>
            <w:r w:rsidR="003A4173" w:rsidRPr="007547C8">
              <w:rPr>
                <w:b w:val="0"/>
              </w:rPr>
              <w:t xml:space="preserve"> </w:t>
            </w:r>
            <w:r w:rsidR="003A4173" w:rsidRPr="007547C8">
              <w:rPr>
                <w:b w:val="0"/>
                <w:sz w:val="18"/>
                <w:szCs w:val="18"/>
              </w:rPr>
              <w:t xml:space="preserve">(nazwa jednostki organizacyjnej </w:t>
            </w:r>
            <w:r w:rsidR="00AD2A55" w:rsidRPr="007547C8">
              <w:rPr>
                <w:b w:val="0"/>
                <w:sz w:val="18"/>
                <w:szCs w:val="18"/>
              </w:rPr>
              <w:t>TD</w:t>
            </w:r>
            <w:r w:rsidR="003A4173" w:rsidRPr="007547C8">
              <w:rPr>
                <w:b w:val="0"/>
                <w:sz w:val="18"/>
                <w:szCs w:val="18"/>
              </w:rPr>
              <w:t xml:space="preserve"> lub podmiotu prowadzącego eksploatację urządzenia i współpracującego ruchowo z </w:t>
            </w:r>
            <w:r w:rsidR="00AD2A55" w:rsidRPr="007547C8">
              <w:rPr>
                <w:b w:val="0"/>
                <w:sz w:val="18"/>
                <w:szCs w:val="18"/>
              </w:rPr>
              <w:t>TD</w:t>
            </w:r>
            <w:r w:rsidR="003A4173" w:rsidRPr="007547C8">
              <w:rPr>
                <w:b w:val="0"/>
                <w:sz w:val="18"/>
                <w:szCs w:val="18"/>
              </w:rPr>
              <w:t>)</w:t>
            </w:r>
          </w:p>
        </w:tc>
      </w:tr>
      <w:tr w:rsidR="003A4173" w14:paraId="5DAB6C7B" w14:textId="77777777" w:rsidTr="576B554B">
        <w:trPr>
          <w:cantSplit/>
          <w:trHeight w:val="308"/>
        </w:trPr>
        <w:tc>
          <w:tcPr>
            <w:tcW w:w="290" w:type="dxa"/>
            <w:vMerge/>
          </w:tcPr>
          <w:p w14:paraId="02EB378F" w14:textId="77777777" w:rsidR="003A4173" w:rsidRDefault="003A4173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47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5A809" w14:textId="77777777" w:rsidR="003A4173" w:rsidRPr="00B53698" w:rsidRDefault="003A4173" w:rsidP="001364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5301" w14:paraId="7172473A" w14:textId="77777777" w:rsidTr="576B554B">
        <w:trPr>
          <w:cantSplit/>
          <w:trHeight w:val="20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740529" w14:textId="77777777" w:rsidR="00055301" w:rsidRDefault="00055301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587CD" w14:textId="77777777" w:rsidR="00055301" w:rsidRDefault="00055301" w:rsidP="007547C8">
            <w:pPr>
              <w:pStyle w:val="Nagwek1"/>
              <w:jc w:val="center"/>
            </w:pPr>
            <w:r>
              <w:t xml:space="preserve">Opis przyłączanego urządzenia </w:t>
            </w:r>
            <w:r w:rsidRPr="00055301">
              <w:rPr>
                <w:sz w:val="18"/>
                <w:szCs w:val="18"/>
              </w:rPr>
              <w:t>(Należy wypełnić odpowiednią pozycję D1, D2, D3 lub D4)</w:t>
            </w:r>
          </w:p>
        </w:tc>
      </w:tr>
      <w:tr w:rsidR="009146E2" w14:paraId="630B0350" w14:textId="77777777" w:rsidTr="576B554B">
        <w:trPr>
          <w:cantSplit/>
          <w:trHeight w:val="402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C34859" w14:textId="77777777" w:rsidR="009146E2" w:rsidRDefault="009146E2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D1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4B166627" w14:textId="77777777" w:rsidR="009146E2" w:rsidRPr="00A75A0F" w:rsidRDefault="009146E2" w:rsidP="0061123E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30" w:hanging="130"/>
              <w:rPr>
                <w:rFonts w:ascii="Arial Narrow" w:hAnsi="Arial Narrow"/>
                <w:b/>
                <w:color w:val="333333"/>
                <w:sz w:val="20"/>
              </w:rPr>
            </w:pPr>
            <w:r>
              <w:rPr>
                <w:rFonts w:ascii="Arial Narrow" w:hAnsi="Arial Narrow"/>
                <w:b/>
                <w:color w:val="333333"/>
                <w:sz w:val="20"/>
              </w:rPr>
              <w:t xml:space="preserve"> </w:t>
            </w:r>
            <w:r w:rsidRPr="00A75A0F">
              <w:rPr>
                <w:rFonts w:ascii="Arial Narrow" w:hAnsi="Arial Narrow"/>
                <w:b/>
                <w:color w:val="333333"/>
                <w:sz w:val="20"/>
              </w:rPr>
              <w:t>Urządzenie nowe, przebudowane, po zmianach w sposobie pracy lub po remoncie</w:t>
            </w:r>
            <w:r>
              <w:rPr>
                <w:rFonts w:ascii="Arial Narrow" w:hAnsi="Arial Narrow"/>
                <w:b/>
                <w:color w:val="333333"/>
                <w:sz w:val="20"/>
              </w:rPr>
              <w:t xml:space="preserve">. </w:t>
            </w:r>
            <w:r w:rsidRPr="00835ACC">
              <w:rPr>
                <w:rFonts w:ascii="Arial Narrow" w:hAnsi="Arial Narrow"/>
                <w:color w:val="333333"/>
                <w:sz w:val="18"/>
                <w:szCs w:val="18"/>
              </w:rPr>
              <w:t xml:space="preserve">(Wypełnia się tylko w 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przypadku przyłączania do sieci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br/>
            </w:r>
            <w:r w:rsidRPr="00835ACC">
              <w:rPr>
                <w:rFonts w:ascii="Arial Narrow" w:hAnsi="Arial Narrow"/>
                <w:color w:val="333333"/>
                <w:sz w:val="18"/>
                <w:szCs w:val="18"/>
              </w:rPr>
              <w:t>po wymianie, remoncie, zmianie sposobu pracy lub przebudowie pojedynczego urządzenia lub pola w stacji elektroenergetycznej)</w:t>
            </w:r>
          </w:p>
        </w:tc>
      </w:tr>
      <w:tr w:rsidR="009146E2" w14:paraId="58252951" w14:textId="77777777" w:rsidTr="576B554B">
        <w:trPr>
          <w:cantSplit/>
          <w:trHeight w:val="503"/>
        </w:trPr>
        <w:tc>
          <w:tcPr>
            <w:tcW w:w="290" w:type="dxa"/>
            <w:vMerge/>
          </w:tcPr>
          <w:p w14:paraId="5A39BBE3" w14:textId="77777777" w:rsidR="009146E2" w:rsidRDefault="009146E2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47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68175664" w14:textId="77777777" w:rsidR="009146E2" w:rsidRPr="00A362C0" w:rsidRDefault="009146E2" w:rsidP="006E0022">
            <w:pPr>
              <w:rPr>
                <w:rFonts w:ascii="Arial Narrow" w:hAnsi="Arial Narrow"/>
                <w:b/>
                <w:color w:val="333333"/>
                <w:sz w:val="32"/>
                <w:szCs w:val="32"/>
              </w:rPr>
            </w:pPr>
            <w:r w:rsidRPr="00A362C0">
              <w:rPr>
                <w:rFonts w:ascii="Arial Narrow" w:hAnsi="Arial Narrow"/>
                <w:b/>
                <w:color w:val="333333"/>
                <w:sz w:val="32"/>
                <w:szCs w:val="32"/>
              </w:rPr>
              <w:t xml:space="preserve"> </w:t>
            </w:r>
            <w:r w:rsidRPr="00D813FB">
              <w:rPr>
                <w:rFonts w:ascii="Arial Narrow" w:hAnsi="Arial Narrow"/>
                <w:b/>
                <w:color w:val="333333"/>
                <w:sz w:val="20"/>
              </w:rPr>
              <w:t>Nazwa urządzenia:</w:t>
            </w:r>
            <w:r w:rsidRPr="00A362C0">
              <w:rPr>
                <w:color w:val="333333"/>
              </w:rPr>
              <w:t xml:space="preserve"> 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>(Pole w rozdzielni, transformator; wyłącznik; odłącznik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, uziemnik stały w polu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>; przekładnik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i: prądowy,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 xml:space="preserve"> napięciowy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>, kombinowany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 xml:space="preserve">; 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br/>
              <w:t xml:space="preserve">  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>odgromnik; izolator przepustowy; słup; przewód roboczy; izolator liniowy;</w:t>
            </w:r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złącza kablowe itd</w:t>
            </w:r>
            <w:r w:rsidRPr="0010476D">
              <w:rPr>
                <w:rFonts w:ascii="Arial Narrow" w:hAnsi="Arial Narrow"/>
                <w:color w:val="333333"/>
                <w:sz w:val="18"/>
                <w:szCs w:val="18"/>
              </w:rPr>
              <w:t>.)</w:t>
            </w:r>
          </w:p>
        </w:tc>
      </w:tr>
      <w:tr w:rsidR="00CF2B73" w:rsidRPr="00546BA8" w14:paraId="20DF52FA" w14:textId="77777777" w:rsidTr="576B554B">
        <w:trPr>
          <w:cantSplit/>
          <w:trHeight w:val="1403"/>
        </w:trPr>
        <w:tc>
          <w:tcPr>
            <w:tcW w:w="290" w:type="dxa"/>
            <w:vMerge/>
          </w:tcPr>
          <w:p w14:paraId="41C8F396" w14:textId="77777777" w:rsidR="00CF2B73" w:rsidRDefault="00CF2B73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47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uto"/>
            </w:tcBorders>
          </w:tcPr>
          <w:p w14:paraId="0F0F4ECC" w14:textId="1F88CC08" w:rsidR="00CF2B73" w:rsidRPr="00C77A37" w:rsidRDefault="001E25EF" w:rsidP="00B068ED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CF2B73">
              <w:rPr>
                <w:rFonts w:ascii="Arial" w:hAnsi="Arial"/>
                <w:sz w:val="20"/>
              </w:rPr>
              <w:t>*</w:t>
            </w:r>
            <w:r w:rsidR="0061123E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)</w:t>
            </w:r>
            <w:r w:rsidR="00CF2B73">
              <w:rPr>
                <w:rFonts w:ascii="Arial" w:hAnsi="Arial"/>
                <w:sz w:val="20"/>
              </w:rPr>
              <w:t> </w:t>
            </w:r>
          </w:p>
          <w:p w14:paraId="72A3D3EC" w14:textId="77777777" w:rsidR="00CF2B73" w:rsidRDefault="00CF2B73" w:rsidP="00B068ED">
            <w:pPr>
              <w:jc w:val="right"/>
              <w:rPr>
                <w:rFonts w:ascii="Arial" w:hAnsi="Arial"/>
                <w:sz w:val="20"/>
              </w:rPr>
            </w:pPr>
          </w:p>
          <w:p w14:paraId="0D0B940D" w14:textId="77777777" w:rsidR="00CF2B73" w:rsidRDefault="00CF2B73" w:rsidP="00B068ED">
            <w:pPr>
              <w:jc w:val="right"/>
              <w:rPr>
                <w:rFonts w:ascii="Arial" w:hAnsi="Arial"/>
                <w:sz w:val="20"/>
              </w:rPr>
            </w:pPr>
          </w:p>
          <w:p w14:paraId="0E27B00A" w14:textId="77777777" w:rsidR="00CF2B73" w:rsidRDefault="00CF2B73" w:rsidP="00B068ED">
            <w:pPr>
              <w:jc w:val="right"/>
              <w:rPr>
                <w:rFonts w:ascii="Arial" w:hAnsi="Arial"/>
                <w:sz w:val="20"/>
              </w:rPr>
            </w:pPr>
          </w:p>
          <w:p w14:paraId="6E7BEAA2" w14:textId="77777777" w:rsidR="00CF2B73" w:rsidRPr="00C77A37" w:rsidRDefault="00CF2B73" w:rsidP="00B068ED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127D05" w14:paraId="7C1EA992" w14:textId="77777777" w:rsidTr="576B554B">
        <w:trPr>
          <w:cantSplit/>
          <w:trHeight w:val="278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387C56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D2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598FAC5D" w14:textId="77777777" w:rsidR="00127D05" w:rsidRDefault="00127D05" w:rsidP="00954D0A">
            <w:pPr>
              <w:pStyle w:val="Nagwek2"/>
            </w:pPr>
            <w:r>
              <w:t xml:space="preserve"> </w:t>
            </w:r>
            <w:r w:rsidRPr="00D813FB">
              <w:rPr>
                <w:color w:val="333333"/>
              </w:rPr>
              <w:t>Stacja elektroenergetyczna lub rozdzielnia:</w:t>
            </w:r>
            <w:r>
              <w:rPr>
                <w:sz w:val="18"/>
              </w:rPr>
              <w:t xml:space="preserve">  </w:t>
            </w:r>
            <w:r w:rsidRPr="002C2093">
              <w:rPr>
                <w:b w:val="0"/>
                <w:color w:val="333333"/>
                <w:sz w:val="16"/>
                <w:szCs w:val="16"/>
              </w:rPr>
              <w:t>(Wypełnia się tylko w przypadku przyłączania do sieci nowych rozdzielni lub całych stacji elektroenergetycznych)</w:t>
            </w:r>
          </w:p>
        </w:tc>
      </w:tr>
      <w:tr w:rsidR="00127D05" w14:paraId="6417E493" w14:textId="77777777" w:rsidTr="576B554B">
        <w:trPr>
          <w:cantSplit/>
          <w:trHeight w:val="422"/>
        </w:trPr>
        <w:tc>
          <w:tcPr>
            <w:tcW w:w="290" w:type="dxa"/>
            <w:vMerge/>
          </w:tcPr>
          <w:p w14:paraId="3DEEC669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07C497" w14:textId="77777777" w:rsidR="00127D05" w:rsidRPr="00AB160B" w:rsidRDefault="00127D05" w:rsidP="001364E4">
            <w:pPr>
              <w:pStyle w:val="Nagwek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Nazwa </w:t>
            </w:r>
            <w:r>
              <w:rPr>
                <w:b w:val="0"/>
                <w:color w:val="333333"/>
                <w:sz w:val="18"/>
                <w:szCs w:val="18"/>
              </w:rPr>
              <w:t xml:space="preserve">nowej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stacji </w:t>
            </w:r>
            <w:r>
              <w:rPr>
                <w:b w:val="0"/>
                <w:color w:val="333333"/>
                <w:sz w:val="18"/>
                <w:szCs w:val="18"/>
              </w:rPr>
              <w:t xml:space="preserve"> </w:t>
            </w:r>
            <w:r>
              <w:rPr>
                <w:b w:val="0"/>
                <w:color w:val="333333"/>
                <w:sz w:val="18"/>
                <w:szCs w:val="18"/>
              </w:rPr>
              <w:br/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>lub rozdzielni</w:t>
            </w:r>
          </w:p>
        </w:tc>
        <w:tc>
          <w:tcPr>
            <w:tcW w:w="906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74D399E3" w14:textId="11BDB8A7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</w:t>
            </w:r>
            <w:r w:rsidR="00127D05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08D7A842" w14:textId="77777777" w:rsidTr="576B554B">
        <w:trPr>
          <w:cantSplit/>
          <w:trHeight w:val="161"/>
        </w:trPr>
        <w:tc>
          <w:tcPr>
            <w:tcW w:w="290" w:type="dxa"/>
            <w:vMerge/>
          </w:tcPr>
          <w:p w14:paraId="3656B9AB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D28D52" w14:textId="77777777" w:rsidR="00127D05" w:rsidRPr="00AB160B" w:rsidRDefault="00127D05" w:rsidP="00ED2673">
            <w:pPr>
              <w:pStyle w:val="Nagwe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Lokalizacja (Adres) 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stacji lub rozdzielni</w:t>
            </w:r>
          </w:p>
        </w:tc>
        <w:tc>
          <w:tcPr>
            <w:tcW w:w="906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028618DF" w14:textId="65E31E4D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</w:p>
        </w:tc>
      </w:tr>
      <w:tr w:rsidR="00127D05" w14:paraId="1244B4EA" w14:textId="77777777" w:rsidTr="576B554B">
        <w:trPr>
          <w:cantSplit/>
          <w:trHeight w:val="108"/>
        </w:trPr>
        <w:tc>
          <w:tcPr>
            <w:tcW w:w="290" w:type="dxa"/>
            <w:vMerge/>
          </w:tcPr>
          <w:p w14:paraId="45FB0818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025A20" w14:textId="77777777" w:rsidR="00127D05" w:rsidRPr="00AB160B" w:rsidRDefault="00127D05" w:rsidP="00ED2673">
            <w:pPr>
              <w:pStyle w:val="Nagwe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Układ pracy i dane 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techniczne stacji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lub rozdzielni</w:t>
            </w:r>
          </w:p>
        </w:tc>
        <w:tc>
          <w:tcPr>
            <w:tcW w:w="906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41F4BFF" w14:textId="505F36EA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6DD05DEB" w14:textId="77777777" w:rsidTr="576B554B">
        <w:trPr>
          <w:cantSplit/>
          <w:trHeight w:val="251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2844F9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D3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7BA18167" w14:textId="77777777" w:rsidR="00127D05" w:rsidRDefault="00127D05" w:rsidP="00954D0A">
            <w:pPr>
              <w:pStyle w:val="Nagwek2"/>
            </w:pPr>
            <w:r>
              <w:t xml:space="preserve">  </w:t>
            </w:r>
            <w:r w:rsidRPr="00ED2673">
              <w:rPr>
                <w:color w:val="333333"/>
              </w:rPr>
              <w:t>Linia elektroenergetyczna napowietrzna lub kablowa:</w:t>
            </w:r>
            <w:r>
              <w:rPr>
                <w:sz w:val="16"/>
              </w:rPr>
              <w:t xml:space="preserve">  </w:t>
            </w:r>
            <w:r w:rsidRPr="00D813FB">
              <w:rPr>
                <w:b w:val="0"/>
                <w:color w:val="333333"/>
                <w:sz w:val="16"/>
                <w:szCs w:val="16"/>
              </w:rPr>
              <w:t>(Wypełnia się tylko w przypadku przyłączania do sieci nowych linii napowietrznych lub kablowych)</w:t>
            </w:r>
          </w:p>
        </w:tc>
      </w:tr>
      <w:tr w:rsidR="00127D05" w14:paraId="70881C18" w14:textId="77777777" w:rsidTr="576B554B">
        <w:trPr>
          <w:cantSplit/>
          <w:trHeight w:val="423"/>
        </w:trPr>
        <w:tc>
          <w:tcPr>
            <w:tcW w:w="290" w:type="dxa"/>
            <w:vMerge/>
            <w:vAlign w:val="center"/>
          </w:tcPr>
          <w:p w14:paraId="049F31CB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C8D708" w14:textId="77777777" w:rsidR="00127D05" w:rsidRPr="00ED2673" w:rsidRDefault="00127D05" w:rsidP="00D76033">
            <w:pPr>
              <w:pStyle w:val="Nagwek2"/>
              <w:rPr>
                <w:b w:val="0"/>
                <w:color w:val="333333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Relacja </w:t>
            </w:r>
            <w:r>
              <w:rPr>
                <w:b w:val="0"/>
                <w:color w:val="333333"/>
                <w:sz w:val="18"/>
                <w:szCs w:val="18"/>
              </w:rPr>
              <w:t xml:space="preserve">nowej </w:t>
            </w:r>
            <w:r w:rsidRPr="00ED2673">
              <w:rPr>
                <w:b w:val="0"/>
                <w:color w:val="333333"/>
                <w:sz w:val="18"/>
                <w:szCs w:val="18"/>
              </w:rPr>
              <w:t>linii</w:t>
            </w:r>
          </w:p>
          <w:p w14:paraId="1D1B7A83" w14:textId="77777777" w:rsidR="00127D05" w:rsidRPr="0010476D" w:rsidRDefault="00127D05" w:rsidP="00ED2673">
            <w:pPr>
              <w:pStyle w:val="Nagwek2"/>
              <w:rPr>
                <w:b w:val="0"/>
              </w:rPr>
            </w:pPr>
            <w:r w:rsidRPr="00ED2673">
              <w:rPr>
                <w:b w:val="0"/>
                <w:color w:val="333333"/>
                <w:sz w:val="18"/>
                <w:szCs w:val="18"/>
              </w:rPr>
              <w:t xml:space="preserve">  Od stacji do stacji</w:t>
            </w:r>
          </w:p>
        </w:tc>
        <w:tc>
          <w:tcPr>
            <w:tcW w:w="863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52F966CE" w14:textId="17BE0BB2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009D00AF" w14:textId="77777777" w:rsidTr="576B554B">
        <w:trPr>
          <w:cantSplit/>
          <w:trHeight w:val="446"/>
        </w:trPr>
        <w:tc>
          <w:tcPr>
            <w:tcW w:w="290" w:type="dxa"/>
            <w:vMerge/>
            <w:vAlign w:val="center"/>
          </w:tcPr>
          <w:p w14:paraId="53128261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59EBC4" w14:textId="77777777" w:rsidR="00127D05" w:rsidRPr="00ED2673" w:rsidRDefault="00127D05" w:rsidP="00D76033">
            <w:pPr>
              <w:pStyle w:val="Nagwek2"/>
              <w:rPr>
                <w:color w:val="333333"/>
              </w:rPr>
            </w:pPr>
            <w:r>
              <w:t xml:space="preserve"> </w:t>
            </w:r>
            <w:r w:rsidRPr="00ED2673">
              <w:rPr>
                <w:color w:val="333333"/>
              </w:rPr>
              <w:t>Dane techniczne linii:</w:t>
            </w:r>
          </w:p>
          <w:p w14:paraId="1E9B6416" w14:textId="5AD02A39" w:rsidR="00127D05" w:rsidRDefault="00127D05" w:rsidP="00ED2673">
            <w:pPr>
              <w:pStyle w:val="Nagwek2"/>
            </w:pPr>
            <w:r>
              <w:rPr>
                <w:sz w:val="18"/>
                <w:szCs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>Typ, przekrój, długość</w:t>
            </w:r>
            <w:r w:rsidR="00577D47">
              <w:rPr>
                <w:b w:val="0"/>
                <w:color w:val="333333"/>
                <w:sz w:val="18"/>
                <w:szCs w:val="18"/>
              </w:rPr>
              <w:t>,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</w:r>
            <w:r w:rsidR="00577D47">
              <w:t xml:space="preserve"> </w:t>
            </w:r>
            <w:r w:rsidR="00EF584E">
              <w:t xml:space="preserve"> </w:t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 xml:space="preserve">rezystancja, reaktancja 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  <w:t xml:space="preserve">  </w:t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>dla składowej zgodnej,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 xml:space="preserve">  reaktancja dla składowej 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  <w:t xml:space="preserve">  </w:t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 xml:space="preserve">zerowej, susceptancja 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  <w:t xml:space="preserve">  </w:t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 xml:space="preserve">(dane dla każdego </w:t>
            </w:r>
            <w:r w:rsidR="00EF584E">
              <w:rPr>
                <w:b w:val="0"/>
                <w:color w:val="333333"/>
                <w:sz w:val="18"/>
                <w:szCs w:val="18"/>
              </w:rPr>
              <w:br/>
              <w:t xml:space="preserve">  </w:t>
            </w:r>
            <w:r w:rsidR="00577D47" w:rsidRPr="00577D47">
              <w:rPr>
                <w:b w:val="0"/>
                <w:color w:val="333333"/>
                <w:sz w:val="18"/>
                <w:szCs w:val="18"/>
              </w:rPr>
              <w:t>odcinka linii)</w:t>
            </w:r>
          </w:p>
        </w:tc>
        <w:tc>
          <w:tcPr>
            <w:tcW w:w="863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14A94533" w14:textId="759176B8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628C5FA6" w14:textId="77777777" w:rsidTr="576B554B">
        <w:trPr>
          <w:cantSplit/>
          <w:trHeight w:val="282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583F6F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D4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4C5AEBFC" w14:textId="77777777" w:rsidR="00127D05" w:rsidRPr="004570ED" w:rsidRDefault="00127D05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ED2673">
              <w:rPr>
                <w:rFonts w:ascii="Arial Narrow" w:hAnsi="Arial Narrow"/>
                <w:b/>
                <w:color w:val="333333"/>
                <w:sz w:val="20"/>
              </w:rPr>
              <w:t>Zmiana konfiguracji pracy sieci:</w:t>
            </w:r>
            <w:r w:rsidRPr="00035CAF">
              <w:rPr>
                <w:rFonts w:ascii="Arial Narrow" w:hAnsi="Arial Narrow"/>
                <w:b/>
                <w:sz w:val="20"/>
              </w:rPr>
              <w:t xml:space="preserve"> </w:t>
            </w:r>
            <w:r w:rsidRPr="00ED2673">
              <w:rPr>
                <w:rFonts w:ascii="Arial Narrow" w:hAnsi="Arial Narrow"/>
                <w:color w:val="333333"/>
                <w:sz w:val="18"/>
                <w:szCs w:val="18"/>
              </w:rPr>
              <w:t xml:space="preserve">(Wypełnia się tylko w przypadku przyłączania do sieci linii napowietrznych lub kablowych po zmianie konfiguracji </w:t>
            </w:r>
            <w:r w:rsidRPr="00ED2673">
              <w:rPr>
                <w:rFonts w:ascii="Arial Narrow" w:hAnsi="Arial Narrow"/>
                <w:color w:val="333333"/>
                <w:sz w:val="18"/>
                <w:szCs w:val="18"/>
              </w:rPr>
              <w:br/>
              <w:t xml:space="preserve">  ich pracy, wynikającej z konieczności likwidacji lub czasowego pozbawienia napięcia elementu sieci.)</w:t>
            </w:r>
          </w:p>
        </w:tc>
      </w:tr>
      <w:tr w:rsidR="00127D05" w14:paraId="59FC52E2" w14:textId="77777777" w:rsidTr="576B554B">
        <w:trPr>
          <w:cantSplit/>
          <w:trHeight w:val="653"/>
        </w:trPr>
        <w:tc>
          <w:tcPr>
            <w:tcW w:w="290" w:type="dxa"/>
            <w:vMerge/>
          </w:tcPr>
          <w:p w14:paraId="62486C05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A7FD29" w14:textId="77777777" w:rsidR="00127D05" w:rsidRDefault="00127D05" w:rsidP="00BA1744">
            <w:pPr>
              <w:pStyle w:val="Nagwek2"/>
            </w:pPr>
            <w:r>
              <w:t xml:space="preserve"> </w:t>
            </w:r>
            <w:r w:rsidRPr="00ED2673">
              <w:rPr>
                <w:color w:val="333333"/>
              </w:rPr>
              <w:t>Nazwa elementu sieciowego:</w:t>
            </w:r>
            <w:r>
              <w:t xml:space="preserve">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(Nazwa relacji linii, na której  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dokonano zmiany. Jedna lub więcej w zależności od zakresu 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zmian)</w:t>
            </w:r>
            <w:r w:rsidRPr="009B31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0D963D89" w14:textId="7F81520C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6697128C" w14:textId="77777777" w:rsidTr="576B554B">
        <w:trPr>
          <w:cantSplit/>
          <w:trHeight w:val="148"/>
        </w:trPr>
        <w:tc>
          <w:tcPr>
            <w:tcW w:w="290" w:type="dxa"/>
            <w:vMerge/>
          </w:tcPr>
          <w:p w14:paraId="4101652C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6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99E12B" w14:textId="77777777" w:rsidR="00127D05" w:rsidRDefault="00127D05" w:rsidP="00BA1744">
            <w:pPr>
              <w:pStyle w:val="Nagwek2"/>
            </w:pPr>
            <w:r>
              <w:t xml:space="preserve"> </w:t>
            </w:r>
            <w:r w:rsidRPr="00ED2673">
              <w:rPr>
                <w:color w:val="333333"/>
              </w:rPr>
              <w:t>Przyczyna zmiany:</w:t>
            </w:r>
            <w:r>
              <w:t xml:space="preserve"> </w:t>
            </w:r>
            <w:r w:rsidRPr="00ED2673">
              <w:rPr>
                <w:b w:val="0"/>
                <w:color w:val="333333"/>
                <w:sz w:val="18"/>
                <w:szCs w:val="18"/>
              </w:rPr>
              <w:t xml:space="preserve">(Likwidacja urządzenia, zmiana układu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normalnego pracy sieci rozdzielczej (np.: zmiana miejsca </w:t>
            </w:r>
            <w:r w:rsidRPr="00ED2673">
              <w:rPr>
                <w:b w:val="0"/>
                <w:color w:val="333333"/>
                <w:sz w:val="18"/>
                <w:szCs w:val="18"/>
              </w:rPr>
              <w:br/>
              <w:t xml:space="preserve">  otwarcia łącznika, </w:t>
            </w:r>
            <w:proofErr w:type="spellStart"/>
            <w:r w:rsidRPr="00ED2673">
              <w:rPr>
                <w:b w:val="0"/>
                <w:color w:val="333333"/>
                <w:sz w:val="18"/>
                <w:szCs w:val="18"/>
              </w:rPr>
              <w:t>rozmostkowanie</w:t>
            </w:r>
            <w:proofErr w:type="spellEnd"/>
            <w:r w:rsidRPr="00ED2673">
              <w:rPr>
                <w:b w:val="0"/>
                <w:color w:val="333333"/>
                <w:sz w:val="18"/>
                <w:szCs w:val="18"/>
              </w:rPr>
              <w:t>, mostkowanie poprzeczne itp.)</w:t>
            </w:r>
          </w:p>
        </w:tc>
        <w:tc>
          <w:tcPr>
            <w:tcW w:w="25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2F0834A6" w14:textId="77777777" w:rsidR="00127D05" w:rsidRPr="00AD4CA4" w:rsidRDefault="00127D05" w:rsidP="00AD4CA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4CA4">
              <w:rPr>
                <w:rFonts w:ascii="Arial Narrow" w:hAnsi="Arial Narrow"/>
                <w:b/>
                <w:color w:val="333333"/>
                <w:sz w:val="20"/>
              </w:rPr>
              <w:t>Jeśli likwidacja stacji niebezpiecznej</w:t>
            </w:r>
            <w:r w:rsidR="009C7002">
              <w:rPr>
                <w:rFonts w:ascii="Arial Narrow" w:hAnsi="Arial Narrow"/>
                <w:b/>
                <w:color w:val="333333"/>
                <w:sz w:val="20"/>
              </w:rPr>
              <w:t>:</w:t>
            </w:r>
          </w:p>
        </w:tc>
        <w:tc>
          <w:tcPr>
            <w:tcW w:w="28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22C6B89B" w14:textId="168E6068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="00B62DBB">
              <w:rPr>
                <w:rFonts w:ascii="Arial" w:hAnsi="Arial"/>
                <w:sz w:val="20"/>
              </w:rPr>
              <w:t>*</w:t>
            </w:r>
            <w:r w:rsidR="00127D05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04484241" w14:textId="77777777" w:rsidTr="576B554B">
        <w:trPr>
          <w:cantSplit/>
          <w:trHeight w:val="387"/>
        </w:trPr>
        <w:tc>
          <w:tcPr>
            <w:tcW w:w="290" w:type="dxa"/>
            <w:vMerge/>
          </w:tcPr>
          <w:p w14:paraId="4B99056E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6" w:type="dxa"/>
            <w:gridSpan w:val="4"/>
            <w:vMerge/>
          </w:tcPr>
          <w:p w14:paraId="1299C43A" w14:textId="77777777" w:rsidR="00127D05" w:rsidRDefault="00127D05">
            <w:pPr>
              <w:pStyle w:val="font6"/>
              <w:spacing w:before="0" w:after="0"/>
            </w:pPr>
          </w:p>
        </w:tc>
        <w:tc>
          <w:tcPr>
            <w:tcW w:w="53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37E2F7B7" w14:textId="6818F8C4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18D7523D" w14:textId="77777777" w:rsidTr="576B554B">
        <w:trPr>
          <w:cantSplit/>
          <w:trHeight w:val="446"/>
        </w:trPr>
        <w:tc>
          <w:tcPr>
            <w:tcW w:w="290" w:type="dxa"/>
            <w:vMerge/>
          </w:tcPr>
          <w:p w14:paraId="4DDBEF00" w14:textId="77777777" w:rsidR="00127D05" w:rsidRDefault="00127D05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9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72A84E" w14:textId="77777777" w:rsidR="00127D05" w:rsidRPr="00ED2673" w:rsidRDefault="00127D05" w:rsidP="00D76033">
            <w:pPr>
              <w:pStyle w:val="Nagwek2"/>
              <w:rPr>
                <w:color w:val="333333"/>
              </w:rPr>
            </w:pPr>
            <w:r>
              <w:t xml:space="preserve"> </w:t>
            </w:r>
            <w:r w:rsidRPr="00ED2673">
              <w:rPr>
                <w:color w:val="333333"/>
              </w:rPr>
              <w:t>Parametry sieci po zmianie:</w:t>
            </w:r>
          </w:p>
          <w:p w14:paraId="0C5A4049" w14:textId="77777777" w:rsidR="00127D05" w:rsidRDefault="00127D05" w:rsidP="00DE764E">
            <w:pPr>
              <w:pStyle w:val="font6"/>
              <w:spacing w:before="0" w:after="0"/>
            </w:pPr>
            <w:r>
              <w:rPr>
                <w:sz w:val="18"/>
                <w:szCs w:val="18"/>
              </w:rPr>
              <w:t xml:space="preserve">  </w:t>
            </w:r>
            <w:r w:rsidRPr="00ED2673">
              <w:rPr>
                <w:color w:val="333333"/>
                <w:sz w:val="18"/>
                <w:szCs w:val="18"/>
              </w:rPr>
              <w:t>(Relacja i długość linii po zmianie)</w:t>
            </w:r>
          </w:p>
        </w:tc>
        <w:tc>
          <w:tcPr>
            <w:tcW w:w="53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25A2E703" w14:textId="152FD28E" w:rsidR="00127D05" w:rsidRPr="00C77A37" w:rsidRDefault="001E25EF" w:rsidP="00073678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127D05">
              <w:rPr>
                <w:rFonts w:ascii="Arial" w:hAnsi="Arial"/>
                <w:sz w:val="20"/>
              </w:rPr>
              <w:t> </w:t>
            </w:r>
          </w:p>
        </w:tc>
      </w:tr>
      <w:tr w:rsidR="00127D05" w14:paraId="1A40BB05" w14:textId="77777777" w:rsidTr="576B554B">
        <w:trPr>
          <w:trHeight w:val="19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2692EA" w14:textId="76C42E04" w:rsidR="00127D05" w:rsidRDefault="00F41BF9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E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6E97AB" w14:textId="6F5FCE2A" w:rsidR="00127D05" w:rsidRDefault="00127D05" w:rsidP="007F4C29">
            <w:pPr>
              <w:pStyle w:val="Nagwek1"/>
            </w:pPr>
            <w:r>
              <w:t xml:space="preserve"> </w:t>
            </w:r>
            <w:r w:rsidR="009A3BE3">
              <w:t>Planowany t</w:t>
            </w:r>
            <w:r>
              <w:t xml:space="preserve">ermin </w:t>
            </w:r>
            <w:r w:rsidR="007F4C29">
              <w:t>podania napięcia</w:t>
            </w:r>
            <w:r>
              <w:t xml:space="preserve">: </w:t>
            </w:r>
            <w:r w:rsidRPr="576B554B">
              <w:rPr>
                <w:b w:val="0"/>
                <w:color w:val="333333"/>
                <w:sz w:val="18"/>
                <w:szCs w:val="18"/>
              </w:rPr>
              <w:t>(</w:t>
            </w:r>
            <w:proofErr w:type="spellStart"/>
            <w:r w:rsidRPr="576B554B">
              <w:rPr>
                <w:b w:val="0"/>
                <w:color w:val="333333"/>
                <w:sz w:val="18"/>
                <w:szCs w:val="18"/>
              </w:rPr>
              <w:t>dd.mm.rrrr</w:t>
            </w:r>
            <w:proofErr w:type="spellEnd"/>
            <w:r w:rsidRPr="576B554B">
              <w:rPr>
                <w:b w:val="0"/>
                <w:color w:val="333333"/>
                <w:sz w:val="18"/>
                <w:szCs w:val="18"/>
              </w:rPr>
              <w:t>)</w:t>
            </w:r>
          </w:p>
          <w:p w14:paraId="09E538AC" w14:textId="33753096" w:rsidR="00127D05" w:rsidRDefault="18D53B84" w:rsidP="576B554B">
            <w:pPr>
              <w:rPr>
                <w:color w:val="333333"/>
                <w:sz w:val="18"/>
                <w:szCs w:val="18"/>
              </w:rPr>
            </w:pPr>
            <w:r w:rsidRPr="576B554B">
              <w:rPr>
                <w:sz w:val="16"/>
                <w:szCs w:val="16"/>
              </w:rPr>
              <w:t xml:space="preserve">   </w:t>
            </w:r>
            <w:r w:rsidRPr="576B554B">
              <w:rPr>
                <w:rFonts w:ascii="Arial Narrow" w:hAnsi="Arial Narrow"/>
                <w:color w:val="333333"/>
                <w:sz w:val="18"/>
                <w:szCs w:val="18"/>
              </w:rPr>
              <w:t>(</w:t>
            </w:r>
            <w:r w:rsidR="00696C1B" w:rsidRPr="576B554B">
              <w:rPr>
                <w:rFonts w:ascii="Arial Narrow" w:hAnsi="Arial Narrow"/>
                <w:color w:val="333333"/>
                <w:sz w:val="18"/>
                <w:szCs w:val="18"/>
              </w:rPr>
              <w:t>Planowany termin gotowości urządzeń do podania napięcia</w:t>
            </w:r>
            <w:r w:rsidRPr="576B554B">
              <w:rPr>
                <w:rFonts w:ascii="Arial Narrow" w:hAnsi="Arial Narrow"/>
                <w:color w:val="333333"/>
                <w:sz w:val="18"/>
                <w:szCs w:val="18"/>
              </w:rPr>
              <w:t xml:space="preserve">) 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461D779" w14:textId="77777777" w:rsidR="00127D05" w:rsidRPr="00B53698" w:rsidRDefault="00127D05" w:rsidP="00BA12CA">
            <w:pPr>
              <w:jc w:val="center"/>
              <w:rPr>
                <w:rFonts w:ascii="Arial" w:hAnsi="Arial" w:cs="Arial"/>
              </w:rPr>
            </w:pPr>
          </w:p>
        </w:tc>
      </w:tr>
      <w:tr w:rsidR="00127D05" w14:paraId="54C43884" w14:textId="77777777" w:rsidTr="576B554B">
        <w:trPr>
          <w:trHeight w:val="262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DE78E1" w14:textId="3D6B286B" w:rsidR="00127D05" w:rsidRDefault="00F41BF9" w:rsidP="00F41BF9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F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46F322" w14:textId="5EB8D534" w:rsidR="00127D05" w:rsidRDefault="00127D05" w:rsidP="0061123E">
            <w:pPr>
              <w:pStyle w:val="Nagwek1"/>
            </w:pPr>
            <w:r>
              <w:t xml:space="preserve"> Urządzenie pozostaje w eksploatacji: 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CF2D8B6" w14:textId="77777777" w:rsidR="00127D05" w:rsidRPr="00B53698" w:rsidRDefault="00127D05" w:rsidP="00BA12CA">
            <w:pPr>
              <w:jc w:val="center"/>
              <w:rPr>
                <w:rFonts w:ascii="Arial" w:hAnsi="Arial" w:cs="Arial"/>
              </w:rPr>
            </w:pPr>
          </w:p>
        </w:tc>
      </w:tr>
      <w:tr w:rsidR="00F766DA" w14:paraId="0C46F2F2" w14:textId="77777777" w:rsidTr="576B554B">
        <w:trPr>
          <w:trHeight w:val="262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BAE623" w14:textId="71FA8E73" w:rsidR="00F766DA" w:rsidRDefault="00F41BF9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G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1B86A3" w14:textId="71121EE9" w:rsidR="00F766DA" w:rsidRDefault="00F766DA" w:rsidP="00F766DA">
            <w:pPr>
              <w:pStyle w:val="Nagwek1"/>
            </w:pPr>
            <w:r>
              <w:t xml:space="preserve">Warunki ruchu próbnego, </w:t>
            </w:r>
            <w:r w:rsidRPr="00F766DA">
              <w:rPr>
                <w:b w:val="0"/>
                <w:color w:val="333333"/>
                <w:sz w:val="18"/>
                <w:szCs w:val="18"/>
              </w:rPr>
              <w:t>w przypadku gdy ruch próbny nie jest wymagany – wpisać „nie dotyczy”.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12C674E" w14:textId="77777777" w:rsidR="00F766DA" w:rsidRDefault="00F766DA" w:rsidP="00BA12CA">
            <w:pPr>
              <w:jc w:val="center"/>
              <w:rPr>
                <w:rFonts w:ascii="Arial" w:hAnsi="Arial" w:cs="Arial"/>
              </w:rPr>
            </w:pPr>
          </w:p>
          <w:p w14:paraId="58016C35" w14:textId="77777777" w:rsidR="00CB7472" w:rsidRDefault="00CB7472" w:rsidP="00BA12CA">
            <w:pPr>
              <w:jc w:val="center"/>
              <w:rPr>
                <w:rFonts w:ascii="Arial" w:hAnsi="Arial" w:cs="Arial"/>
              </w:rPr>
            </w:pPr>
          </w:p>
          <w:p w14:paraId="59DBC4D4" w14:textId="77777777" w:rsidR="00CB7472" w:rsidRDefault="00CB7472" w:rsidP="00BA12CA">
            <w:pPr>
              <w:jc w:val="center"/>
              <w:rPr>
                <w:rFonts w:ascii="Arial" w:hAnsi="Arial" w:cs="Arial"/>
              </w:rPr>
            </w:pPr>
          </w:p>
          <w:p w14:paraId="1301EA35" w14:textId="337A82A6" w:rsidR="00CB7472" w:rsidRDefault="00CB7472" w:rsidP="00577D47">
            <w:pPr>
              <w:rPr>
                <w:rFonts w:ascii="Arial" w:hAnsi="Arial" w:cs="Arial"/>
              </w:rPr>
            </w:pPr>
          </w:p>
          <w:p w14:paraId="4108DE5A" w14:textId="0E133C6D" w:rsidR="00CB7472" w:rsidRPr="00B53698" w:rsidRDefault="00CB7472" w:rsidP="00BA12CA">
            <w:pPr>
              <w:jc w:val="center"/>
              <w:rPr>
                <w:rFonts w:ascii="Arial" w:hAnsi="Arial" w:cs="Arial"/>
              </w:rPr>
            </w:pPr>
          </w:p>
        </w:tc>
      </w:tr>
      <w:tr w:rsidR="009A3BE3" w14:paraId="1764E4F5" w14:textId="77777777" w:rsidTr="576B554B">
        <w:trPr>
          <w:cantSplit/>
          <w:trHeight w:val="144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1FE3A3" w14:textId="7F6E9128" w:rsidR="009A3BE3" w:rsidRDefault="00F41BF9" w:rsidP="006470D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H</w:t>
            </w:r>
          </w:p>
        </w:tc>
        <w:tc>
          <w:tcPr>
            <w:tcW w:w="10478" w:type="dxa"/>
            <w:gridSpan w:val="11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46AC9C08" w14:textId="77777777" w:rsidR="009A3BE3" w:rsidRDefault="009A3BE3" w:rsidP="006470D1">
            <w:pPr>
              <w:pStyle w:val="Nagwek1"/>
              <w:jc w:val="center"/>
            </w:pPr>
            <w:r>
              <w:t>Osoba odpowiedzialna za przygotowanie zgłoszenia:</w:t>
            </w:r>
          </w:p>
        </w:tc>
      </w:tr>
      <w:tr w:rsidR="009A3BE3" w14:paraId="4A9C0362" w14:textId="77777777" w:rsidTr="576B554B">
        <w:trPr>
          <w:cantSplit/>
          <w:trHeight w:val="196"/>
        </w:trPr>
        <w:tc>
          <w:tcPr>
            <w:tcW w:w="290" w:type="dxa"/>
            <w:vMerge/>
          </w:tcPr>
          <w:p w14:paraId="0FB78278" w14:textId="77777777" w:rsidR="009A3BE3" w:rsidRDefault="009A3BE3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3428C5" w14:textId="77777777" w:rsidR="009A3BE3" w:rsidRDefault="009A3BE3" w:rsidP="006470D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Imię i Nazwisko</w:t>
            </w:r>
          </w:p>
        </w:tc>
        <w:tc>
          <w:tcPr>
            <w:tcW w:w="425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CD8072" w14:textId="509CF2DE" w:rsidR="009A3BE3" w:rsidRDefault="009A3BE3" w:rsidP="0064389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Jednostka organizacyjna</w:t>
            </w:r>
            <w:r w:rsidR="001E25EF">
              <w:rPr>
                <w:rFonts w:ascii="Arial Narrow" w:hAnsi="Arial Narrow"/>
                <w:sz w:val="18"/>
              </w:rPr>
              <w:t xml:space="preserve"> TD/Użytkownik Systemu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6AC1F2" w14:textId="77777777" w:rsidR="009A3BE3" w:rsidRDefault="009A3BE3" w:rsidP="006470D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Data </w:t>
            </w:r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(</w:t>
            </w:r>
            <w:proofErr w:type="spellStart"/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dd.mm.rrrr</w:t>
            </w:r>
            <w:proofErr w:type="spellEnd"/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)</w:t>
            </w:r>
          </w:p>
        </w:tc>
        <w:tc>
          <w:tcPr>
            <w:tcW w:w="18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1960D3EA" w14:textId="77777777" w:rsidR="009A3BE3" w:rsidRDefault="009A3BE3" w:rsidP="006470D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Podpis</w:t>
            </w:r>
          </w:p>
        </w:tc>
      </w:tr>
      <w:tr w:rsidR="009A3BE3" w14:paraId="1FC39945" w14:textId="77777777" w:rsidTr="576B554B">
        <w:trPr>
          <w:cantSplit/>
          <w:trHeight w:val="422"/>
        </w:trPr>
        <w:tc>
          <w:tcPr>
            <w:tcW w:w="290" w:type="dxa"/>
            <w:vMerge/>
          </w:tcPr>
          <w:p w14:paraId="0562CB0E" w14:textId="77777777" w:rsidR="009A3BE3" w:rsidRDefault="009A3BE3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4CE0A41" w14:textId="77777777" w:rsidR="009A3BE3" w:rsidRPr="00B53698" w:rsidRDefault="009A3BE3" w:rsidP="00647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2EBF3C5" w14:textId="77777777" w:rsidR="009A3BE3" w:rsidRPr="00B53698" w:rsidRDefault="009A3BE3" w:rsidP="00647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D98A12B" w14:textId="77777777" w:rsidR="009A3BE3" w:rsidRPr="0065530E" w:rsidRDefault="009A3BE3" w:rsidP="006470D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9A3BE3" w:rsidRPr="0065530E" w:rsidRDefault="009A3BE3" w:rsidP="006470D1">
            <w:pPr>
              <w:pStyle w:val="Nagwek4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97CC1D" w14:textId="77777777" w:rsidR="00396ECE" w:rsidRDefault="00396ECE">
      <w:pPr>
        <w:rPr>
          <w:rFonts w:ascii="Arial Narrow" w:hAnsi="Arial Narrow"/>
          <w:b/>
          <w:sz w:val="28"/>
        </w:rPr>
      </w:pPr>
    </w:p>
    <w:p w14:paraId="08CE6F91" w14:textId="77777777" w:rsidR="009A3BE3" w:rsidRDefault="009A3BE3">
      <w:pPr>
        <w:rPr>
          <w:rFonts w:ascii="Arial Narrow" w:hAnsi="Arial Narrow"/>
          <w:b/>
          <w:sz w:val="28"/>
        </w:rPr>
        <w:sectPr w:rsidR="009A3BE3" w:rsidSect="00F25494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164" w:footer="675" w:gutter="0"/>
          <w:cols w:space="708"/>
          <w:docGrid w:linePitch="360"/>
        </w:sectPr>
      </w:pPr>
    </w:p>
    <w:tbl>
      <w:tblPr>
        <w:tblW w:w="107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2831"/>
        <w:gridCol w:w="1126"/>
        <w:gridCol w:w="1998"/>
        <w:gridCol w:w="1127"/>
        <w:gridCol w:w="1559"/>
        <w:gridCol w:w="1275"/>
        <w:gridCol w:w="561"/>
      </w:tblGrid>
      <w:tr w:rsidR="006627AB" w14:paraId="5215A9C1" w14:textId="77777777" w:rsidTr="576B554B">
        <w:trPr>
          <w:cantSplit/>
          <w:trHeight w:val="273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6E69A" w14:textId="0E6D185F" w:rsidR="006627AB" w:rsidRDefault="00F41BF9" w:rsidP="00266F11">
            <w:pPr>
              <w:jc w:val="center"/>
              <w:rPr>
                <w:rFonts w:ascii="Arial Narrow" w:hAnsi="Arial Narrow"/>
                <w:b/>
                <w:sz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</w:rPr>
              <w:lastRenderedPageBreak/>
              <w:t>I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5418B339" w14:textId="05E4CC7A" w:rsidR="006627AB" w:rsidRDefault="00930631" w:rsidP="007B2B45">
            <w:pPr>
              <w:pStyle w:val="Nagwek1"/>
              <w:jc w:val="center"/>
            </w:pPr>
            <w:r>
              <w:t>Uzgodnienia</w:t>
            </w:r>
            <w:r w:rsidR="00DF19F6">
              <w:t xml:space="preserve"> w zakresie:</w:t>
            </w:r>
          </w:p>
        </w:tc>
      </w:tr>
      <w:tr w:rsidR="00940E83" w14:paraId="602ABCAF" w14:textId="77777777" w:rsidTr="576B554B">
        <w:trPr>
          <w:cantSplit/>
          <w:trHeight w:val="136"/>
        </w:trPr>
        <w:tc>
          <w:tcPr>
            <w:tcW w:w="291" w:type="dxa"/>
            <w:vMerge/>
          </w:tcPr>
          <w:p w14:paraId="6BB9E253" w14:textId="77777777" w:rsidR="00940E83" w:rsidRDefault="00940E83" w:rsidP="00266F11">
            <w:pPr>
              <w:jc w:val="center"/>
              <w:rPr>
                <w:rFonts w:ascii="Arial Narrow" w:hAnsi="Arial Narrow"/>
                <w:b/>
                <w:sz w:val="28"/>
                <w:highlight w:val="lightGray"/>
              </w:rPr>
            </w:pPr>
          </w:p>
        </w:tc>
        <w:tc>
          <w:tcPr>
            <w:tcW w:w="283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DE523C" w14:textId="77777777" w:rsidR="00940E83" w:rsidRPr="00D75997" w:rsidRDefault="00940E83" w:rsidP="00D759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8A5242" w14:textId="77777777" w:rsidR="00940E83" w:rsidRPr="00073376" w:rsidRDefault="00940E83" w:rsidP="00296E62">
            <w:pPr>
              <w:jc w:val="center"/>
              <w:rPr>
                <w:rFonts w:ascii="Arial Narrow" w:hAnsi="Arial Narrow"/>
                <w:sz w:val="18"/>
              </w:rPr>
            </w:pPr>
            <w:r w:rsidRPr="00073376">
              <w:rPr>
                <w:rFonts w:ascii="Arial Narrow" w:hAnsi="Arial Narrow"/>
                <w:sz w:val="18"/>
              </w:rPr>
              <w:t>Uwagi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76033C" w14:textId="77777777" w:rsidR="00940E83" w:rsidRPr="00073376" w:rsidRDefault="00940E83" w:rsidP="00296E62">
            <w:pPr>
              <w:jc w:val="center"/>
              <w:rPr>
                <w:rFonts w:ascii="Arial Narrow" w:hAnsi="Arial Narrow"/>
                <w:sz w:val="18"/>
              </w:rPr>
            </w:pPr>
            <w:r w:rsidRPr="00073376">
              <w:rPr>
                <w:rFonts w:ascii="Arial Narrow" w:hAnsi="Arial Narrow"/>
                <w:sz w:val="18"/>
              </w:rPr>
              <w:t>Data</w:t>
            </w:r>
            <w:r>
              <w:rPr>
                <w:rFonts w:ascii="Arial Narrow" w:hAnsi="Arial Narrow"/>
                <w:sz w:val="18"/>
              </w:rPr>
              <w:br/>
            </w:r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(</w:t>
            </w:r>
            <w:proofErr w:type="spellStart"/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dd.mm.rrrr</w:t>
            </w:r>
            <w:proofErr w:type="spellEnd"/>
            <w:r w:rsidRPr="00512661">
              <w:rPr>
                <w:rFonts w:ascii="Arial Narrow" w:hAnsi="Arial Narrow"/>
                <w:color w:val="333333"/>
                <w:sz w:val="18"/>
                <w:szCs w:val="18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2BD31" w14:textId="77777777" w:rsidR="00940E83" w:rsidRPr="00073376" w:rsidRDefault="00940E83" w:rsidP="00AE352A">
            <w:pPr>
              <w:jc w:val="center"/>
              <w:rPr>
                <w:rFonts w:ascii="Arial Narrow" w:hAnsi="Arial Narrow"/>
                <w:sz w:val="18"/>
              </w:rPr>
            </w:pPr>
            <w:r w:rsidRPr="00073376">
              <w:rPr>
                <w:rFonts w:ascii="Arial Narrow" w:hAnsi="Arial Narrow"/>
                <w:sz w:val="18"/>
              </w:rPr>
              <w:t>Podpis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br/>
              <w:t>/ pieczęć</w:t>
            </w:r>
          </w:p>
        </w:tc>
      </w:tr>
      <w:tr w:rsidR="00940E83" w14:paraId="06440E4B" w14:textId="77777777" w:rsidTr="576B554B">
        <w:trPr>
          <w:trHeight w:val="375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2CE172" w14:textId="34912870" w:rsidR="00940E83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940E83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CF41FE" w14:textId="7694CCCB" w:rsidR="00940E83" w:rsidRPr="000B7CF3" w:rsidRDefault="2D82B4DC" w:rsidP="576B554B">
            <w:pPr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576B55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76B554B">
              <w:rPr>
                <w:rFonts w:ascii="Arial Narrow" w:hAnsi="Arial Narrow"/>
                <w:b/>
                <w:bCs/>
                <w:color w:val="333333"/>
                <w:sz w:val="20"/>
                <w:szCs w:val="20"/>
              </w:rPr>
              <w:t>- odbioru / sprawdzenia.</w:t>
            </w:r>
            <w:r w:rsidR="5AD21897" w:rsidRPr="576B554B">
              <w:rPr>
                <w:rFonts w:ascii="Arial Narrow" w:hAnsi="Arial Narrow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2E56223" w14:textId="77777777" w:rsidR="00940E83" w:rsidRPr="00073376" w:rsidRDefault="00940E83" w:rsidP="00EF45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7547A01" w14:textId="77777777" w:rsidR="00940E83" w:rsidRDefault="00940E83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50674A7C" w14:textId="1003CAF6" w:rsidR="00940E83" w:rsidRDefault="001E25EF" w:rsidP="00A24E4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A24E40" w14:paraId="76181577" w14:textId="77777777" w:rsidTr="576B554B">
        <w:trPr>
          <w:trHeight w:val="23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0DC2C0" w14:textId="4CA5387E" w:rsidR="00A24E40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A24E40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66E6DD0" w14:textId="77777777" w:rsidR="00A24E40" w:rsidRPr="000B7CF3" w:rsidRDefault="00A24E40" w:rsidP="000326C0">
            <w:pPr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7C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19D5">
              <w:rPr>
                <w:rFonts w:ascii="Arial Narrow" w:hAnsi="Arial Narrow"/>
                <w:b/>
                <w:color w:val="333333"/>
                <w:sz w:val="20"/>
                <w:szCs w:val="20"/>
              </w:rPr>
              <w:t xml:space="preserve">- </w:t>
            </w:r>
            <w:r w:rsidRPr="000B7CF3">
              <w:rPr>
                <w:rFonts w:ascii="Arial Narrow" w:hAnsi="Arial Narrow"/>
                <w:b/>
                <w:color w:val="333333"/>
                <w:sz w:val="20"/>
                <w:szCs w:val="20"/>
              </w:rPr>
              <w:t>układów pomiarowych.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043CB0F" w14:textId="77777777" w:rsidR="00A24E40" w:rsidRPr="00073376" w:rsidRDefault="00A24E4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7459315" w14:textId="77777777" w:rsidR="00A24E40" w:rsidRDefault="00A24E4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7A4F4605" w14:textId="01E80A29" w:rsidR="00A24E4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A24E40" w14:paraId="02FDFB4A" w14:textId="77777777" w:rsidTr="576B554B">
        <w:trPr>
          <w:trHeight w:val="361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42DB5E" w14:textId="6C97E09D" w:rsidR="00A24E40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A24E40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E821B1" w14:textId="77777777" w:rsidR="00A24E40" w:rsidRPr="000B7CF3" w:rsidRDefault="00A24E40" w:rsidP="000326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CF3">
              <w:rPr>
                <w:rFonts w:ascii="Arial Narrow" w:hAnsi="Arial Narrow"/>
                <w:color w:val="333333"/>
                <w:sz w:val="20"/>
                <w:szCs w:val="20"/>
              </w:rPr>
              <w:t xml:space="preserve"> </w:t>
            </w:r>
            <w:r w:rsidRPr="000B7CF3">
              <w:rPr>
                <w:rFonts w:ascii="Arial Narrow" w:hAnsi="Arial Narrow"/>
                <w:b/>
                <w:color w:val="333333"/>
                <w:sz w:val="20"/>
                <w:szCs w:val="20"/>
              </w:rPr>
              <w:t>- umów z klientami.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37F28F" w14:textId="77777777" w:rsidR="00A24E40" w:rsidRPr="00073376" w:rsidRDefault="00A24E4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DFB9E20" w14:textId="77777777" w:rsidR="00A24E40" w:rsidRDefault="00A24E4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2C7CB4FC" w14:textId="4AC7A2EB" w:rsidR="00A24E4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A24E40" w14:paraId="6CB1ACDF" w14:textId="77777777" w:rsidTr="576B554B">
        <w:trPr>
          <w:trHeight w:val="361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0DED18" w14:textId="0D115298" w:rsidR="00A24E40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A24E40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E4937C" w14:textId="77777777" w:rsidR="00A24E40" w:rsidRPr="000B7CF3" w:rsidRDefault="00A24E40" w:rsidP="000326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C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B7CF3"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r w:rsidRPr="000B7C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7CF3">
              <w:rPr>
                <w:rFonts w:ascii="Arial Narrow" w:hAnsi="Arial Narrow"/>
                <w:b/>
                <w:color w:val="333333"/>
                <w:sz w:val="20"/>
                <w:szCs w:val="20"/>
              </w:rPr>
              <w:t>umów  z klientami – generacja.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DF9E56" w14:textId="77777777" w:rsidR="00A24E40" w:rsidRPr="00073376" w:rsidRDefault="00A24E4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4E871BC" w14:textId="77777777" w:rsidR="00A24E40" w:rsidRDefault="00A24E4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6CA62E42" w14:textId="256ADB4F" w:rsidR="00A24E4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A24E40" w14:paraId="55481C4D" w14:textId="77777777" w:rsidTr="576B554B">
        <w:trPr>
          <w:trHeight w:val="526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EAA83C" w14:textId="1657FDEC" w:rsidR="00A24E40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A24E40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CC82E2" w14:textId="4394ABE6" w:rsidR="00A24E40" w:rsidRPr="000B7CF3" w:rsidRDefault="787C1178" w:rsidP="000326C0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576B55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576B55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</w:t>
            </w:r>
            <w:r w:rsidR="141214F4" w:rsidRPr="576B55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nastawy </w:t>
            </w:r>
            <w:r w:rsidRPr="576B554B">
              <w:rPr>
                <w:rFonts w:ascii="Arial Narrow" w:hAnsi="Arial Narrow"/>
                <w:b/>
                <w:bCs/>
                <w:color w:val="333333"/>
                <w:sz w:val="20"/>
                <w:szCs w:val="20"/>
              </w:rPr>
              <w:t>elektroenergetycznej automatyki zabezpieczeniowej (EAZ)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4A5D23" w14:textId="77777777" w:rsidR="00A24E40" w:rsidRPr="00073376" w:rsidRDefault="00A24E4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738610EB" w14:textId="77777777" w:rsidR="00A24E40" w:rsidRDefault="00A24E4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03D59D90" w14:textId="2AF381C9" w:rsidR="00A24E4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A24E40" w14:paraId="5B26323D" w14:textId="77777777" w:rsidTr="576B554B">
        <w:trPr>
          <w:trHeight w:val="43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62EEDA" w14:textId="077574A7" w:rsidR="00A24E40" w:rsidRDefault="00F41BF9" w:rsidP="576B55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76B554B"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  <w:r w:rsidR="768BFAEC" w:rsidRPr="576B554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A9067B" w14:textId="1DCAF89F" w:rsidR="00A24E40" w:rsidRPr="000B7CF3" w:rsidRDefault="00A24E40" w:rsidP="0093063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7CF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319D5">
              <w:rPr>
                <w:rFonts w:ascii="Arial Narrow" w:hAnsi="Arial Narrow"/>
                <w:b/>
                <w:color w:val="333333"/>
                <w:sz w:val="20"/>
                <w:szCs w:val="20"/>
              </w:rPr>
              <w:t xml:space="preserve">- </w:t>
            </w:r>
            <w:r w:rsidR="007D5291">
              <w:rPr>
                <w:rFonts w:ascii="Arial Narrow" w:hAnsi="Arial Narrow"/>
                <w:b/>
                <w:color w:val="333333"/>
                <w:sz w:val="20"/>
                <w:szCs w:val="20"/>
              </w:rPr>
              <w:t xml:space="preserve">zabezpieczeń, automatyk, </w:t>
            </w:r>
            <w:r w:rsidR="00930631">
              <w:rPr>
                <w:rFonts w:ascii="Arial Narrow" w:hAnsi="Arial Narrow" w:cs="Arial"/>
                <w:b/>
                <w:color w:val="262626"/>
                <w:sz w:val="20"/>
                <w:szCs w:val="20"/>
              </w:rPr>
              <w:t>telemechaniki i telesterowania</w:t>
            </w:r>
            <w:r w:rsidR="00930631" w:rsidRPr="00B319D5">
              <w:rPr>
                <w:rFonts w:ascii="Arial Narrow" w:hAnsi="Arial Narrow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7B4B86" w14:textId="77777777" w:rsidR="00A24E40" w:rsidRPr="00073376" w:rsidRDefault="00A24E4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A0FF5F2" w14:textId="77777777" w:rsidR="00A24E40" w:rsidRDefault="00A24E4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1BEDEC73" w14:textId="10CB5A02" w:rsidR="00A24E4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A24E40">
              <w:rPr>
                <w:rFonts w:ascii="Arial" w:hAnsi="Arial"/>
                <w:sz w:val="20"/>
              </w:rPr>
              <w:t> </w:t>
            </w:r>
          </w:p>
        </w:tc>
      </w:tr>
      <w:tr w:rsidR="000326C0" w14:paraId="7009C9CF" w14:textId="77777777" w:rsidTr="576B554B">
        <w:trPr>
          <w:trHeight w:val="43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507FB8" w14:textId="04513C91" w:rsidR="000326C0" w:rsidRDefault="00F41BF9" w:rsidP="576B55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76B554B"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  <w:r w:rsidR="7662D485" w:rsidRPr="576B554B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D6B8BFA" w14:textId="2733280E" w:rsidR="000326C0" w:rsidRPr="000B7CF3" w:rsidRDefault="000326C0" w:rsidP="0093063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- </w:t>
            </w:r>
            <w:r w:rsidR="00930631" w:rsidRPr="00B319D5">
              <w:rPr>
                <w:rFonts w:ascii="Arial Narrow" w:hAnsi="Arial Narrow"/>
                <w:b/>
                <w:color w:val="333333"/>
                <w:sz w:val="20"/>
                <w:szCs w:val="20"/>
              </w:rPr>
              <w:t>aktualizacji danych – SCADA</w:t>
            </w:r>
            <w:r w:rsidR="00930631">
              <w:rPr>
                <w:rFonts w:ascii="Arial Narrow" w:hAnsi="Arial Narrow"/>
                <w:b/>
                <w:color w:val="333333"/>
                <w:sz w:val="20"/>
                <w:szCs w:val="20"/>
              </w:rPr>
              <w:t xml:space="preserve"> Oddziałowa i SCADA Centralna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30AD66" w14:textId="77777777" w:rsidR="000326C0" w:rsidRPr="00073376" w:rsidRDefault="000326C0" w:rsidP="000736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61829076" w14:textId="77777777" w:rsidR="000326C0" w:rsidRDefault="000326C0" w:rsidP="00073678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000000" w:themeColor="text1"/>
            </w:tcBorders>
          </w:tcPr>
          <w:p w14:paraId="2BA226A1" w14:textId="00BE61B1" w:rsidR="000326C0" w:rsidRDefault="001E25EF" w:rsidP="008612B0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 </w:t>
            </w:r>
          </w:p>
        </w:tc>
      </w:tr>
      <w:tr w:rsidR="00930631" w:rsidRPr="007547C8" w14:paraId="0202AE31" w14:textId="77777777" w:rsidTr="576B554B">
        <w:trPr>
          <w:cantSplit/>
          <w:trHeight w:val="12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E205B" w14:textId="73B0D214" w:rsidR="00930631" w:rsidRDefault="00F41BF9" w:rsidP="0077440E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J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C0E71" w14:textId="548CB783" w:rsidR="00930631" w:rsidRPr="00B024EB" w:rsidRDefault="00930631" w:rsidP="00B024EB">
            <w:pPr>
              <w:pStyle w:val="Nagwek1"/>
              <w:jc w:val="center"/>
            </w:pPr>
            <w:r w:rsidRPr="00B024EB">
              <w:t xml:space="preserve">Kierownik </w:t>
            </w:r>
            <w:r w:rsidR="00B024EB" w:rsidRPr="00B024EB">
              <w:t>uruchomienia</w:t>
            </w:r>
            <w:r w:rsidRPr="00B024EB">
              <w:t>/Osoba odpowiedzialna za prawidłow</w:t>
            </w:r>
            <w:r w:rsidR="00B024EB" w:rsidRPr="00B024EB">
              <w:t>ą realizację Programu uruchomienia</w:t>
            </w:r>
            <w:r w:rsidRPr="00B024EB">
              <w:t>:</w:t>
            </w:r>
          </w:p>
        </w:tc>
      </w:tr>
      <w:tr w:rsidR="00930631" w14:paraId="49E9A54A" w14:textId="77777777" w:rsidTr="576B554B">
        <w:trPr>
          <w:cantSplit/>
          <w:trHeight w:val="82"/>
        </w:trPr>
        <w:tc>
          <w:tcPr>
            <w:tcW w:w="291" w:type="dxa"/>
            <w:vMerge/>
          </w:tcPr>
          <w:p w14:paraId="3BE13690" w14:textId="77777777" w:rsidR="00930631" w:rsidRDefault="00930631" w:rsidP="0077440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704F6" w14:textId="77777777" w:rsidR="00930631" w:rsidRDefault="00930631" w:rsidP="0077440E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Imię i Nazwisko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62943" w14:textId="77777777" w:rsidR="00930631" w:rsidRDefault="00930631" w:rsidP="0077440E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Jednostka organizacyjna</w:t>
            </w:r>
          </w:p>
        </w:tc>
      </w:tr>
      <w:tr w:rsidR="00930631" w:rsidRPr="00B53698" w14:paraId="6E75CC67" w14:textId="77777777" w:rsidTr="576B554B">
        <w:trPr>
          <w:cantSplit/>
          <w:trHeight w:val="138"/>
        </w:trPr>
        <w:tc>
          <w:tcPr>
            <w:tcW w:w="291" w:type="dxa"/>
            <w:vMerge/>
          </w:tcPr>
          <w:p w14:paraId="2376D955" w14:textId="77777777" w:rsidR="00930631" w:rsidRDefault="00930631" w:rsidP="0077440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65E" w14:textId="4CA32972" w:rsidR="00930631" w:rsidRPr="00C77A37" w:rsidRDefault="00930631" w:rsidP="00643899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860" w14:textId="5582D8DB" w:rsidR="00930631" w:rsidRDefault="00643899" w:rsidP="0077440E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(**)</w:t>
            </w:r>
            <w:r w:rsidR="00930631">
              <w:rPr>
                <w:rFonts w:ascii="Arial" w:hAnsi="Arial"/>
                <w:sz w:val="20"/>
              </w:rPr>
              <w:t> </w:t>
            </w:r>
          </w:p>
          <w:p w14:paraId="2DF01581" w14:textId="77777777" w:rsidR="00930631" w:rsidRPr="00B53698" w:rsidRDefault="00930631" w:rsidP="007744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1E25EF" w:rsidRPr="00CB7472" w14:paraId="4E7D74B2" w14:textId="77777777" w:rsidTr="576B554B">
        <w:trPr>
          <w:cantSplit/>
          <w:trHeight w:val="12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3C91A" w14:textId="31ADADAB" w:rsidR="001E25EF" w:rsidRPr="00CB7472" w:rsidRDefault="001E25EF" w:rsidP="0077440E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CB7472">
              <w:rPr>
                <w:rFonts w:ascii="Arial Narrow" w:hAnsi="Arial Narrow"/>
                <w:b/>
                <w:sz w:val="28"/>
              </w:rPr>
              <w:t>K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6D7B1" w14:textId="71931308" w:rsidR="001E25EF" w:rsidRPr="00CB7472" w:rsidRDefault="001E25EF" w:rsidP="00A714CD">
            <w:pPr>
              <w:pStyle w:val="Nagwek1"/>
              <w:jc w:val="center"/>
            </w:pPr>
            <w:r w:rsidRPr="00CB7472">
              <w:t>Przyjęcie do realizacji</w:t>
            </w:r>
            <w:r w:rsidR="00CB7472">
              <w:t xml:space="preserve"> przez służby dyspozytorskie</w:t>
            </w:r>
            <w:r w:rsidRPr="00CB7472">
              <w:t>:</w:t>
            </w:r>
          </w:p>
        </w:tc>
      </w:tr>
      <w:tr w:rsidR="001E25EF" w:rsidRPr="00CB7472" w14:paraId="4DC8F95B" w14:textId="77777777" w:rsidTr="576B554B">
        <w:trPr>
          <w:cantSplit/>
          <w:trHeight w:val="82"/>
        </w:trPr>
        <w:tc>
          <w:tcPr>
            <w:tcW w:w="291" w:type="dxa"/>
            <w:vMerge/>
          </w:tcPr>
          <w:p w14:paraId="3DF2B0DF" w14:textId="77777777" w:rsidR="001E25EF" w:rsidRPr="00CB7472" w:rsidRDefault="001E25EF" w:rsidP="0077440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83D8B" w14:textId="01DDDF7B" w:rsidR="001E25EF" w:rsidRPr="00CB7472" w:rsidRDefault="001E25EF" w:rsidP="0077440E">
            <w:pPr>
              <w:jc w:val="center"/>
              <w:rPr>
                <w:rFonts w:ascii="Arial Narrow" w:hAnsi="Arial Narrow"/>
                <w:sz w:val="18"/>
              </w:rPr>
            </w:pPr>
            <w:r w:rsidRPr="00CB7472">
              <w:rPr>
                <w:rFonts w:ascii="Arial Narrow" w:hAnsi="Arial Narrow"/>
                <w:sz w:val="18"/>
              </w:rPr>
              <w:t>Imię i Nazwisko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DD1DD" w14:textId="4DD43AE7" w:rsidR="001E25EF" w:rsidRPr="00CB7472" w:rsidRDefault="001E25EF" w:rsidP="0077440E">
            <w:pPr>
              <w:jc w:val="center"/>
              <w:rPr>
                <w:rFonts w:ascii="Arial Narrow" w:hAnsi="Arial Narrow"/>
                <w:sz w:val="18"/>
              </w:rPr>
            </w:pPr>
            <w:r w:rsidRPr="00CB7472">
              <w:rPr>
                <w:rFonts w:ascii="Arial Narrow" w:hAnsi="Arial Narrow"/>
                <w:sz w:val="18"/>
              </w:rPr>
              <w:t>Podpis</w:t>
            </w:r>
          </w:p>
        </w:tc>
      </w:tr>
      <w:tr w:rsidR="001E25EF" w:rsidRPr="00B53698" w14:paraId="26D6FBBD" w14:textId="77777777" w:rsidTr="576B554B">
        <w:trPr>
          <w:cantSplit/>
          <w:trHeight w:val="138"/>
        </w:trPr>
        <w:tc>
          <w:tcPr>
            <w:tcW w:w="291" w:type="dxa"/>
            <w:vMerge/>
          </w:tcPr>
          <w:p w14:paraId="3212EB74" w14:textId="77777777" w:rsidR="001E25EF" w:rsidRPr="00CB7472" w:rsidRDefault="001E25EF" w:rsidP="0077440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15A" w14:textId="77A1F7FC" w:rsidR="001E25EF" w:rsidRPr="00CB7472" w:rsidRDefault="001E25EF" w:rsidP="0077440E">
            <w:pPr>
              <w:jc w:val="right"/>
              <w:rPr>
                <w:rFonts w:ascii="Arial" w:hAnsi="Arial"/>
                <w:sz w:val="20"/>
              </w:rPr>
            </w:pPr>
            <w:r w:rsidRPr="00CB7472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5DE" w14:textId="3D8D6E0B" w:rsidR="001E25EF" w:rsidRPr="00643899" w:rsidRDefault="001E25EF" w:rsidP="0077440E">
            <w:pPr>
              <w:jc w:val="right"/>
              <w:rPr>
                <w:rFonts w:ascii="Arial" w:hAnsi="Arial"/>
                <w:sz w:val="20"/>
              </w:rPr>
            </w:pPr>
            <w:r w:rsidRPr="00CB7472">
              <w:rPr>
                <w:rFonts w:ascii="Arial" w:hAnsi="Arial"/>
                <w:sz w:val="20"/>
              </w:rPr>
              <w:t> </w:t>
            </w:r>
          </w:p>
          <w:p w14:paraId="2A76B3A8" w14:textId="2C1E466F" w:rsidR="001E25EF" w:rsidRPr="00643899" w:rsidRDefault="001E25EF" w:rsidP="007744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5575B" w14:paraId="01731F98" w14:textId="77777777" w:rsidTr="576B554B">
        <w:trPr>
          <w:trHeight w:val="268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EDD99" w14:textId="62E71366" w:rsidR="00A5575B" w:rsidRDefault="00F41BF9" w:rsidP="006470D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L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B5573" w14:textId="77777777" w:rsidR="00A5575B" w:rsidRDefault="00A5575B" w:rsidP="006470D1">
            <w:pPr>
              <w:pStyle w:val="Nagwek1"/>
              <w:jc w:val="center"/>
            </w:pPr>
            <w:r>
              <w:t>Oświadczenie o gotowości urządzenia do podania napięcia:</w:t>
            </w:r>
          </w:p>
        </w:tc>
      </w:tr>
      <w:tr w:rsidR="00A5575B" w14:paraId="35B8A943" w14:textId="77777777" w:rsidTr="576B554B">
        <w:trPr>
          <w:trHeight w:val="224"/>
        </w:trPr>
        <w:tc>
          <w:tcPr>
            <w:tcW w:w="291" w:type="dxa"/>
            <w:vMerge/>
          </w:tcPr>
          <w:p w14:paraId="66204FF1" w14:textId="77777777" w:rsidR="00A5575B" w:rsidRDefault="00A5575B" w:rsidP="006470D1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003D5" w14:textId="0EA6B557" w:rsidR="00A5575B" w:rsidRDefault="00A5575B" w:rsidP="00A714CD">
            <w:pPr>
              <w:pStyle w:val="font6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ED2673">
              <w:rPr>
                <w:color w:val="333333"/>
                <w:sz w:val="18"/>
                <w:szCs w:val="18"/>
              </w:rPr>
              <w:t xml:space="preserve">(Po zakończeniu prac na podstawie oświadczenia wykonawcy oraz po sprawdzeniu wyników pomiarów i prób funkcjonalnych lub wpisów w książce napraw </w:t>
            </w:r>
            <w:r w:rsidRPr="00ED2673">
              <w:rPr>
                <w:color w:val="333333"/>
                <w:sz w:val="18"/>
                <w:szCs w:val="18"/>
              </w:rPr>
              <w:br/>
              <w:t xml:space="preserve">  i pomiarów stwierdza się, że spełnione zostały następujące wymagania warunkujące gotowość urządzenia do przyłączenia do sieci dystrybucyjnej </w:t>
            </w:r>
            <w:r w:rsidR="00A714CD">
              <w:rPr>
                <w:color w:val="333333"/>
                <w:sz w:val="18"/>
                <w:szCs w:val="18"/>
              </w:rPr>
              <w:t>TD</w:t>
            </w:r>
          </w:p>
        </w:tc>
      </w:tr>
      <w:tr w:rsidR="00A5575B" w14:paraId="09D3E084" w14:textId="77777777" w:rsidTr="576B554B">
        <w:trPr>
          <w:trHeight w:val="14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E0DD0" w14:textId="16B28C0C" w:rsidR="00A5575B" w:rsidRDefault="00F41BF9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</w:t>
            </w:r>
            <w:r w:rsidR="00A5575B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991F2" w14:textId="77777777" w:rsidR="00A5575B" w:rsidRDefault="00A5575B" w:rsidP="006470D1">
            <w:pPr>
              <w:pStyle w:val="Nagwek2"/>
              <w:rPr>
                <w:sz w:val="18"/>
              </w:rPr>
            </w:pPr>
            <w:r w:rsidRPr="00ED2673">
              <w:rPr>
                <w:b w:val="0"/>
                <w:color w:val="333333"/>
                <w:sz w:val="18"/>
                <w:szCs w:val="18"/>
              </w:rPr>
              <w:t xml:space="preserve">  Prace wykonano zgodnie z obowiązującymi przepisami i normami dotyczącymi BHP oraz budowy i eksploatacji urządzeń elektroenergetycznych.</w:t>
            </w:r>
          </w:p>
        </w:tc>
      </w:tr>
      <w:tr w:rsidR="00A5575B" w14:paraId="4A28F9B0" w14:textId="77777777" w:rsidTr="576B554B">
        <w:trPr>
          <w:trHeight w:val="206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F2E96" w14:textId="3314AA5F" w:rsidR="00A5575B" w:rsidRDefault="00F41BF9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</w:t>
            </w:r>
            <w:r w:rsidR="00A5575B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B6F91" w14:textId="77777777" w:rsidR="00A5575B" w:rsidRDefault="00A5575B" w:rsidP="006470D1">
            <w:pPr>
              <w:pStyle w:val="Nagwek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>Pracownicy i obsługa zostali poinformowani o padaniu napięcia na urządzenia elektroenergetyczne, na których pracowali.</w:t>
            </w:r>
          </w:p>
        </w:tc>
      </w:tr>
      <w:tr w:rsidR="00A5575B" w14:paraId="292FCA9B" w14:textId="77777777" w:rsidTr="576B554B">
        <w:trPr>
          <w:trHeight w:val="92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29867" w14:textId="515B2953" w:rsidR="00A5575B" w:rsidRDefault="00F41BF9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</w:t>
            </w:r>
            <w:r w:rsidR="00A5575B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6176F" w14:textId="77777777" w:rsidR="00A5575B" w:rsidRDefault="00A5575B" w:rsidP="006470D1">
            <w:pPr>
              <w:pStyle w:val="Nagwek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ED2673">
              <w:rPr>
                <w:b w:val="0"/>
                <w:color w:val="333333"/>
                <w:sz w:val="18"/>
                <w:szCs w:val="18"/>
              </w:rPr>
              <w:t>Przyłączane urządzenie elektroenergetyczne nadaje się do podania napięcia i do dalszej eksploatacji.</w:t>
            </w:r>
          </w:p>
        </w:tc>
      </w:tr>
      <w:tr w:rsidR="00A5575B" w14:paraId="090EE64B" w14:textId="77777777" w:rsidTr="576B554B">
        <w:trPr>
          <w:trHeight w:val="90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8E69C" w14:textId="3CC8800B" w:rsidR="00A5575B" w:rsidRDefault="00F41BF9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</w:t>
            </w:r>
            <w:r w:rsidR="00A5575B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18D34" w14:textId="77777777" w:rsidR="00A5575B" w:rsidRDefault="00A5575B" w:rsidP="006470D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D2673">
              <w:rPr>
                <w:rFonts w:ascii="Arial Narrow" w:hAnsi="Arial Narrow"/>
                <w:b/>
                <w:color w:val="333333"/>
                <w:sz w:val="20"/>
              </w:rPr>
              <w:t>W przypadku przekazywania oświadczenia drogą telefoniczną:</w:t>
            </w:r>
          </w:p>
        </w:tc>
      </w:tr>
      <w:tr w:rsidR="00A5575B" w14:paraId="5D1A287F" w14:textId="77777777" w:rsidTr="576B554B">
        <w:trPr>
          <w:trHeight w:val="112"/>
        </w:trPr>
        <w:tc>
          <w:tcPr>
            <w:tcW w:w="291" w:type="dxa"/>
            <w:vMerge/>
          </w:tcPr>
          <w:p w14:paraId="2DBF0D7D" w14:textId="77777777" w:rsidR="00A5575B" w:rsidRDefault="00A5575B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757FF" w14:textId="77777777" w:rsidR="00643899" w:rsidRDefault="00A5575B" w:rsidP="00643899">
            <w:pPr>
              <w:pStyle w:val="Nagwek2"/>
              <w:rPr>
                <w:b w:val="0"/>
                <w:color w:val="333333"/>
                <w:sz w:val="18"/>
                <w:szCs w:val="18"/>
              </w:rPr>
            </w:pPr>
            <w:r w:rsidRPr="00ED2673">
              <w:rPr>
                <w:b w:val="0"/>
                <w:color w:val="333333"/>
                <w:sz w:val="18"/>
                <w:szCs w:val="18"/>
              </w:rPr>
              <w:t xml:space="preserve">Imię Nazwisko przekazującego oświadczenie </w:t>
            </w:r>
          </w:p>
          <w:p w14:paraId="03F0E0C8" w14:textId="00B77AE7" w:rsidR="00A5575B" w:rsidRPr="00ED2673" w:rsidRDefault="00A5575B" w:rsidP="00643899">
            <w:pPr>
              <w:pStyle w:val="Nagwek2"/>
              <w:rPr>
                <w:b w:val="0"/>
                <w:color w:val="333333"/>
                <w:sz w:val="18"/>
                <w:szCs w:val="18"/>
              </w:rPr>
            </w:pPr>
            <w:r w:rsidRPr="00ED2673">
              <w:rPr>
                <w:b w:val="0"/>
                <w:color w:val="333333"/>
                <w:sz w:val="18"/>
                <w:szCs w:val="18"/>
              </w:rPr>
              <w:t>(</w:t>
            </w:r>
            <w:r w:rsidR="00A714CD">
              <w:rPr>
                <w:b w:val="0"/>
                <w:color w:val="333333"/>
                <w:sz w:val="18"/>
                <w:szCs w:val="18"/>
              </w:rPr>
              <w:t>przedstawiciel TD</w:t>
            </w:r>
            <w:r w:rsidR="00643899">
              <w:rPr>
                <w:b w:val="0"/>
                <w:color w:val="333333"/>
                <w:sz w:val="18"/>
                <w:szCs w:val="18"/>
              </w:rPr>
              <w:t xml:space="preserve"> lub </w:t>
            </w:r>
            <w:r w:rsidR="008D5E56">
              <w:rPr>
                <w:b w:val="0"/>
                <w:color w:val="333333"/>
                <w:sz w:val="18"/>
                <w:szCs w:val="18"/>
              </w:rPr>
              <w:t xml:space="preserve">przedstawiciel </w:t>
            </w:r>
            <w:r w:rsidR="00643899">
              <w:rPr>
                <w:b w:val="0"/>
                <w:color w:val="333333"/>
                <w:sz w:val="18"/>
                <w:szCs w:val="18"/>
              </w:rPr>
              <w:t>Użytkownika Systemu</w:t>
            </w:r>
            <w:r w:rsidR="00A714CD">
              <w:rPr>
                <w:b w:val="0"/>
                <w:color w:val="333333"/>
                <w:sz w:val="18"/>
                <w:szCs w:val="18"/>
              </w:rPr>
              <w:t>)</w:t>
            </w: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3B937" w14:textId="77777777" w:rsidR="00A5575B" w:rsidRPr="00ED2673" w:rsidRDefault="00A5575B" w:rsidP="006470D1">
            <w:pPr>
              <w:pStyle w:val="Nagwek2"/>
              <w:rPr>
                <w:b w:val="0"/>
                <w:color w:val="333333"/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 xml:space="preserve">   </w:t>
            </w:r>
            <w:r w:rsidRPr="00ED2673">
              <w:rPr>
                <w:b w:val="0"/>
                <w:color w:val="333333"/>
                <w:sz w:val="18"/>
                <w:szCs w:val="18"/>
              </w:rPr>
              <w:t>Przyjmujący dyspozytor pełniący służbę</w:t>
            </w:r>
          </w:p>
        </w:tc>
      </w:tr>
      <w:tr w:rsidR="00A5575B" w14:paraId="3324C7B6" w14:textId="77777777" w:rsidTr="576B554B">
        <w:trPr>
          <w:trHeight w:val="275"/>
        </w:trPr>
        <w:tc>
          <w:tcPr>
            <w:tcW w:w="291" w:type="dxa"/>
            <w:vMerge/>
          </w:tcPr>
          <w:p w14:paraId="6B62F1B3" w14:textId="77777777" w:rsidR="00A5575B" w:rsidRDefault="00A5575B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594ACAA7" w:rsidR="00A5575B" w:rsidRPr="00BF5423" w:rsidRDefault="00A5575B" w:rsidP="008D5E5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4E1" w14:textId="77777777" w:rsidR="00A5575B" w:rsidRDefault="00A5575B" w:rsidP="006470D1">
            <w:pPr>
              <w:rPr>
                <w:rFonts w:ascii="Arial" w:hAnsi="Arial"/>
                <w:sz w:val="20"/>
              </w:rPr>
            </w:pPr>
          </w:p>
          <w:p w14:paraId="680A4E5D" w14:textId="1514BEFE" w:rsidR="008D5E56" w:rsidRDefault="008D5E56" w:rsidP="006470D1">
            <w:pPr>
              <w:rPr>
                <w:rFonts w:ascii="Arial" w:hAnsi="Arial"/>
                <w:sz w:val="20"/>
              </w:rPr>
            </w:pPr>
          </w:p>
        </w:tc>
      </w:tr>
      <w:tr w:rsidR="00A5575B" w14:paraId="7F9B6EB8" w14:textId="77777777" w:rsidTr="576B554B">
        <w:trPr>
          <w:trHeight w:val="469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8E191" w14:textId="1081908E" w:rsidR="00A5575B" w:rsidRDefault="00F41BF9" w:rsidP="006470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</w:t>
            </w:r>
            <w:r w:rsidR="00A5575B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9D307" w14:textId="77777777" w:rsidR="00A5575B" w:rsidRDefault="00A5575B" w:rsidP="006470D1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ED2673">
              <w:rPr>
                <w:rFonts w:ascii="Arial Narrow" w:hAnsi="Arial Narrow"/>
                <w:b/>
                <w:color w:val="333333"/>
                <w:sz w:val="20"/>
              </w:rPr>
              <w:t xml:space="preserve">W przypadku przekazywania oświadczenia na piśmie: </w:t>
            </w:r>
            <w:r w:rsidRPr="00ED2673">
              <w:rPr>
                <w:rFonts w:ascii="Arial Narrow" w:hAnsi="Arial Narrow"/>
                <w:b/>
                <w:color w:val="333333"/>
                <w:sz w:val="20"/>
              </w:rPr>
              <w:br/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ED2673">
              <w:rPr>
                <w:rFonts w:ascii="Arial Narrow" w:hAnsi="Arial Narrow"/>
                <w:color w:val="333333"/>
                <w:sz w:val="18"/>
                <w:szCs w:val="18"/>
              </w:rPr>
              <w:t>(Podpis i pieczęć osoby odpowiedzialnej za prawidłowe wykonanie prac.)</w:t>
            </w: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DE3" w14:textId="5DDE6DE2" w:rsidR="00A5575B" w:rsidRPr="00C77A37" w:rsidRDefault="00A5575B" w:rsidP="006470D1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6627AB" w14:paraId="18ADA272" w14:textId="77777777" w:rsidTr="576B554B">
        <w:trPr>
          <w:trHeight w:val="140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97689" w14:textId="5716E730" w:rsidR="006627AB" w:rsidRDefault="00F41BF9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M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2F651" w14:textId="77777777" w:rsidR="006627AB" w:rsidRDefault="006627AB" w:rsidP="00296E62">
            <w:pPr>
              <w:pStyle w:val="Nagwek1"/>
              <w:jc w:val="center"/>
            </w:pPr>
            <w:r>
              <w:t>Uruchomiono:</w:t>
            </w:r>
          </w:p>
        </w:tc>
      </w:tr>
      <w:tr w:rsidR="00940E83" w14:paraId="186601F4" w14:textId="77777777" w:rsidTr="576B554B">
        <w:trPr>
          <w:trHeight w:val="55"/>
        </w:trPr>
        <w:tc>
          <w:tcPr>
            <w:tcW w:w="291" w:type="dxa"/>
            <w:vMerge/>
          </w:tcPr>
          <w:p w14:paraId="769D0D3C" w14:textId="77777777" w:rsidR="00940E83" w:rsidRDefault="00940E83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DCDB4" w14:textId="77777777" w:rsidR="00940E83" w:rsidRPr="00073376" w:rsidRDefault="00940E83" w:rsidP="00296E62">
            <w:pPr>
              <w:pStyle w:val="font5"/>
              <w:spacing w:before="0" w:beforeAutospacing="0" w:after="0" w:afterAutospacing="0"/>
              <w:jc w:val="center"/>
            </w:pPr>
            <w:r>
              <w:t>Uwagi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87042" w14:textId="77777777" w:rsidR="00940E83" w:rsidRPr="00073376" w:rsidRDefault="00940E83" w:rsidP="00296E62">
            <w:pPr>
              <w:pStyle w:val="font5"/>
              <w:spacing w:before="0" w:beforeAutospacing="0" w:after="0" w:afterAutospacing="0"/>
              <w:jc w:val="center"/>
              <w:rPr>
                <w:rFonts w:ascii="Arial" w:hAnsi="Arial"/>
                <w:sz w:val="20"/>
                <w:szCs w:val="24"/>
              </w:rPr>
            </w:pPr>
            <w:r w:rsidRPr="00073376">
              <w:t>Data i godzina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09F09" w14:textId="77777777" w:rsidR="00940E83" w:rsidRPr="00073376" w:rsidRDefault="00940E83" w:rsidP="00296E62">
            <w:pPr>
              <w:jc w:val="center"/>
              <w:rPr>
                <w:rFonts w:ascii="Arial" w:hAnsi="Arial"/>
                <w:sz w:val="20"/>
              </w:rPr>
            </w:pPr>
            <w:r w:rsidRPr="00073376">
              <w:rPr>
                <w:rFonts w:ascii="Arial Narrow" w:hAnsi="Arial Narrow"/>
                <w:sz w:val="18"/>
              </w:rPr>
              <w:t>Podpis</w:t>
            </w:r>
          </w:p>
        </w:tc>
      </w:tr>
      <w:tr w:rsidR="00940E83" w14:paraId="4F6584BE" w14:textId="77777777" w:rsidTr="576B554B">
        <w:trPr>
          <w:trHeight w:val="436"/>
        </w:trPr>
        <w:tc>
          <w:tcPr>
            <w:tcW w:w="291" w:type="dxa"/>
            <w:vMerge/>
          </w:tcPr>
          <w:p w14:paraId="54CD245A" w14:textId="77777777" w:rsidR="00940E83" w:rsidRDefault="00940E83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940E83" w:rsidRDefault="00940E83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38FC" w14:textId="77777777" w:rsidR="00940E83" w:rsidRDefault="00940E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940E83" w:rsidRPr="009F6FE2" w:rsidRDefault="00940E83" w:rsidP="008A7B60">
            <w:pPr>
              <w:jc w:val="center"/>
              <w:rPr>
                <w:rFonts w:ascii="Monotype Corsiva" w:hAnsi="Monotype Corsiva"/>
                <w:color w:val="BFBFBF"/>
                <w:sz w:val="22"/>
                <w:szCs w:val="22"/>
              </w:rPr>
            </w:pPr>
          </w:p>
        </w:tc>
      </w:tr>
      <w:tr w:rsidR="006627AB" w14:paraId="71B943D9" w14:textId="77777777" w:rsidTr="576B554B">
        <w:trPr>
          <w:trHeight w:val="214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95634" w14:textId="6FF18A4E" w:rsidR="006627AB" w:rsidRDefault="00F41BF9" w:rsidP="00266F11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N</w:t>
            </w:r>
          </w:p>
        </w:tc>
        <w:tc>
          <w:tcPr>
            <w:tcW w:w="10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E9B30" w14:textId="6E17E604" w:rsidR="006627AB" w:rsidRPr="005F7A49" w:rsidRDefault="006627AB" w:rsidP="008D5E56">
            <w:pPr>
              <w:pStyle w:val="Nagwek1"/>
              <w:jc w:val="right"/>
            </w:pPr>
            <w:r>
              <w:t>Wykaz załączników dołączonych do zgłoszenia.</w:t>
            </w:r>
            <w:r w:rsidR="00911C5D">
              <w:t xml:space="preserve">                            </w:t>
            </w:r>
            <w:r w:rsidR="008D5E56">
              <w:rPr>
                <w:b w:val="0"/>
                <w:i/>
                <w:sz w:val="16"/>
              </w:rPr>
              <w:t>(Z</w:t>
            </w:r>
            <w:r w:rsidR="00911C5D">
              <w:rPr>
                <w:b w:val="0"/>
                <w:i/>
                <w:sz w:val="16"/>
              </w:rPr>
              <w:t>aznaczyć znakiem „X”</w:t>
            </w:r>
            <w:r w:rsidR="008D5E56">
              <w:rPr>
                <w:b w:val="0"/>
                <w:i/>
                <w:sz w:val="16"/>
              </w:rPr>
              <w:t>, który załącznik dołączamy</w:t>
            </w:r>
            <w:r>
              <w:rPr>
                <w:b w:val="0"/>
                <w:i/>
                <w:sz w:val="16"/>
              </w:rPr>
              <w:t>)</w:t>
            </w:r>
            <w:r w:rsidR="00911C5D">
              <w:rPr>
                <w:b w:val="0"/>
                <w:i/>
                <w:sz w:val="16"/>
              </w:rPr>
              <w:t xml:space="preserve"> .</w:t>
            </w:r>
          </w:p>
        </w:tc>
      </w:tr>
      <w:tr w:rsidR="006627AB" w14:paraId="063D6199" w14:textId="77777777" w:rsidTr="576B554B">
        <w:trPr>
          <w:trHeight w:val="86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375EA" w14:textId="3A5EA2F9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3F6A18" w14:textId="77777777" w:rsidR="006627AB" w:rsidRDefault="006627AB" w:rsidP="006325D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Schemat ideowy przyłączanego obiektu elektroenergetycznego (stacji, pól, rozdzielnic, złącz kablowych)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AA69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23A356D5" w14:textId="77777777" w:rsidTr="576B554B">
        <w:trPr>
          <w:trHeight w:val="55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77CCE" w14:textId="2F944568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A1BCED" w14:textId="77777777" w:rsidR="006627AB" w:rsidRDefault="006627AB" w:rsidP="006325D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Schemat sieci po przyłączeniu/odłączeniu obiektu do/z sieci istniejącej z podaniem miejsc wcięć, </w:t>
            </w:r>
            <w:proofErr w:type="spellStart"/>
            <w:r>
              <w:rPr>
                <w:rFonts w:ascii="Arial Narrow" w:hAnsi="Arial Narrow"/>
                <w:sz w:val="18"/>
              </w:rPr>
              <w:t>mostkowań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i charakterystycznych numerów słupów</w:t>
            </w:r>
            <w:r w:rsidR="00A25F97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D064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0E2776DB" w14:textId="77777777" w:rsidTr="576B554B">
        <w:trPr>
          <w:trHeight w:val="122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D85AA" w14:textId="2E768767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 xml:space="preserve">3 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00F2E1A2" w14:textId="77777777" w:rsidR="006627AB" w:rsidRDefault="006627AB" w:rsidP="00A25F9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Schemat połączeń sieciowych na okres przejściowy z podaniem czasu trwania tego układu z zaznaczeniem </w:t>
            </w:r>
            <w:proofErr w:type="spellStart"/>
            <w:r>
              <w:rPr>
                <w:rFonts w:ascii="Arial Narrow" w:hAnsi="Arial Narrow"/>
                <w:sz w:val="18"/>
              </w:rPr>
              <w:t>mostkowań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</w:t>
            </w:r>
            <w:r w:rsidR="00A25F97">
              <w:rPr>
                <w:rFonts w:ascii="Arial Narrow" w:hAnsi="Arial Narrow"/>
                <w:sz w:val="18"/>
              </w:rPr>
              <w:t>i numerów istotnych</w:t>
            </w:r>
            <w:r>
              <w:rPr>
                <w:rFonts w:ascii="Arial Narrow" w:hAnsi="Arial Narrow"/>
                <w:sz w:val="18"/>
              </w:rPr>
              <w:t xml:space="preserve"> słupów</w:t>
            </w:r>
            <w:r w:rsidR="00A25F97">
              <w:rPr>
                <w:rFonts w:ascii="Arial Narrow" w:hAnsi="Arial Narrow"/>
                <w:sz w:val="18"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bottom"/>
          </w:tcPr>
          <w:p w14:paraId="34FF1C98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02CE5413" w14:textId="77777777" w:rsidTr="576B554B">
        <w:trPr>
          <w:cantSplit/>
          <w:trHeight w:val="104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2E433" w14:textId="58D14909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668F5B21" w14:textId="77777777" w:rsidR="006627AB" w:rsidRDefault="006627AB" w:rsidP="006325D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Charakterystyka techniczna obiektu: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D072C0D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72FCAD29" w14:textId="77777777" w:rsidTr="576B554B">
        <w:trPr>
          <w:cantSplit/>
          <w:trHeight w:val="104"/>
        </w:trPr>
        <w:tc>
          <w:tcPr>
            <w:tcW w:w="291" w:type="dxa"/>
            <w:vMerge/>
          </w:tcPr>
          <w:p w14:paraId="48A21919" w14:textId="77777777" w:rsidR="006627AB" w:rsidRDefault="006627AB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16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6A1828AD" w14:textId="77777777" w:rsidR="006627AB" w:rsidRDefault="006627AB" w:rsidP="000C7BD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a)</w:t>
            </w:r>
            <w:r>
              <w:rPr>
                <w:sz w:val="18"/>
              </w:rPr>
              <w:t> </w:t>
            </w:r>
            <w:r>
              <w:rPr>
                <w:rFonts w:ascii="Arial Narrow" w:hAnsi="Arial Narrow"/>
                <w:sz w:val="18"/>
              </w:rPr>
              <w:t>Dane znamionowe aparatury stacyjnej (np. wyłączniki, odłączniki, przekładniki,…itp.) oraz jednostek wytwórczych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BD18F9B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7E861134" w14:textId="77777777" w:rsidTr="576B554B">
        <w:trPr>
          <w:cantSplit/>
          <w:trHeight w:val="65"/>
        </w:trPr>
        <w:tc>
          <w:tcPr>
            <w:tcW w:w="291" w:type="dxa"/>
            <w:vMerge/>
            <w:vAlign w:val="center"/>
          </w:tcPr>
          <w:p w14:paraId="238601FE" w14:textId="77777777" w:rsidR="006627AB" w:rsidRDefault="006627AB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16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736B97DB" w14:textId="77777777" w:rsidR="006627AB" w:rsidRDefault="006627AB" w:rsidP="000C7BD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b)</w:t>
            </w:r>
            <w:r>
              <w:rPr>
                <w:sz w:val="18"/>
              </w:rPr>
              <w:t> </w:t>
            </w:r>
            <w:r>
              <w:rPr>
                <w:rFonts w:ascii="Arial Narrow" w:hAnsi="Arial Narrow"/>
                <w:sz w:val="18"/>
              </w:rPr>
              <w:t>Dane aparatury zabezpieczającej (typ przekaźników)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F3CABC7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73482C4A" w14:textId="77777777" w:rsidTr="576B554B">
        <w:trPr>
          <w:cantSplit/>
          <w:trHeight w:val="151"/>
        </w:trPr>
        <w:tc>
          <w:tcPr>
            <w:tcW w:w="291" w:type="dxa"/>
            <w:vMerge/>
            <w:vAlign w:val="center"/>
          </w:tcPr>
          <w:p w14:paraId="5B08B5D1" w14:textId="77777777" w:rsidR="006627AB" w:rsidRDefault="006627AB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16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686F4111" w14:textId="77777777" w:rsidR="006627AB" w:rsidRDefault="006627AB" w:rsidP="000C7BD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c)</w:t>
            </w:r>
            <w:r>
              <w:rPr>
                <w:sz w:val="18"/>
              </w:rPr>
              <w:t> </w:t>
            </w:r>
            <w:r>
              <w:rPr>
                <w:rFonts w:ascii="Arial Narrow" w:hAnsi="Arial Narrow"/>
                <w:sz w:val="18"/>
              </w:rPr>
              <w:t>Dane znamionowe transformatora wynikające z jego kartoteki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6DEB4AB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53F3F0C2" w14:textId="77777777" w:rsidTr="576B554B">
        <w:trPr>
          <w:cantSplit/>
          <w:trHeight w:val="78"/>
        </w:trPr>
        <w:tc>
          <w:tcPr>
            <w:tcW w:w="291" w:type="dxa"/>
            <w:vMerge/>
            <w:vAlign w:val="center"/>
          </w:tcPr>
          <w:p w14:paraId="0AD9C6F4" w14:textId="77777777" w:rsidR="006627AB" w:rsidRDefault="006627AB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16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7B147BBA" w14:textId="77777777" w:rsidR="006627AB" w:rsidRDefault="006627AB" w:rsidP="000C7BD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d)</w:t>
            </w:r>
            <w:r>
              <w:rPr>
                <w:sz w:val="18"/>
              </w:rPr>
              <w:t> </w:t>
            </w:r>
            <w:r>
              <w:rPr>
                <w:rFonts w:ascii="Arial Narrow" w:hAnsi="Arial Narrow"/>
                <w:sz w:val="18"/>
              </w:rPr>
              <w:t>Wykaz montażowy linii</w:t>
            </w:r>
            <w:r w:rsidR="00A81B34">
              <w:rPr>
                <w:rFonts w:ascii="Arial Narrow" w:hAnsi="Arial Narrow"/>
                <w:sz w:val="18"/>
              </w:rPr>
              <w:t xml:space="preserve"> </w:t>
            </w:r>
            <w:r w:rsidR="00C6227F">
              <w:rPr>
                <w:rFonts w:ascii="Arial Narrow" w:hAnsi="Arial Narrow"/>
                <w:sz w:val="18"/>
              </w:rPr>
              <w:t xml:space="preserve"> dla linii 110kV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B1F511A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799E14A9" w14:textId="77777777" w:rsidTr="576B554B">
        <w:trPr>
          <w:cantSplit/>
          <w:trHeight w:val="65"/>
        </w:trPr>
        <w:tc>
          <w:tcPr>
            <w:tcW w:w="291" w:type="dxa"/>
            <w:vMerge/>
            <w:vAlign w:val="center"/>
          </w:tcPr>
          <w:p w14:paraId="65F9C3DC" w14:textId="77777777" w:rsidR="006627AB" w:rsidRDefault="006627AB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16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0AE99EB1" w14:textId="77777777" w:rsidR="006627AB" w:rsidRDefault="006627AB" w:rsidP="000C7BD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e)</w:t>
            </w:r>
            <w:r>
              <w:rPr>
                <w:sz w:val="18"/>
              </w:rPr>
              <w:t> </w:t>
            </w:r>
            <w:r>
              <w:rPr>
                <w:rFonts w:ascii="Arial Narrow" w:hAnsi="Arial Narrow"/>
                <w:sz w:val="18"/>
              </w:rPr>
              <w:t>Dane oraz schemat układu pomiarowo-rozliczeniowego energii elektrycznej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bottom"/>
          </w:tcPr>
          <w:p w14:paraId="5023141B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4E9DA9EF" w14:textId="77777777" w:rsidTr="576B554B">
        <w:trPr>
          <w:trHeight w:val="212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886DC" w14:textId="33B64987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03AB4208" w14:textId="5EC3D82A" w:rsidR="006627AB" w:rsidRDefault="006627AB" w:rsidP="00195CE4">
            <w:pPr>
              <w:rPr>
                <w:rFonts w:ascii="Arial Narrow" w:hAnsi="Arial Narrow"/>
                <w:sz w:val="18"/>
                <w:szCs w:val="18"/>
              </w:rPr>
            </w:pPr>
            <w:r w:rsidRPr="35B4540A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2C91EB45" w:rsidRPr="00FF620F">
              <w:rPr>
                <w:rFonts w:ascii="Arial Narrow" w:hAnsi="Arial Narrow"/>
                <w:sz w:val="18"/>
                <w:szCs w:val="18"/>
              </w:rPr>
              <w:t>Program</w:t>
            </w:r>
            <w:r w:rsidR="008D5E56" w:rsidRPr="00FF620F">
              <w:rPr>
                <w:rFonts w:ascii="Arial Narrow" w:hAnsi="Arial Narrow"/>
                <w:sz w:val="18"/>
                <w:szCs w:val="18"/>
              </w:rPr>
              <w:t xml:space="preserve"> uruchomienia</w:t>
            </w:r>
            <w:r w:rsidR="00195CE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bottom"/>
          </w:tcPr>
          <w:p w14:paraId="1F3B1409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0A25C885" w14:textId="77777777" w:rsidTr="576B554B">
        <w:trPr>
          <w:trHeight w:val="198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7B282" w14:textId="77A33C10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58048E2A" w14:textId="52E800FD" w:rsidR="006627AB" w:rsidRDefault="006627AB" w:rsidP="006325D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Instrukcja współpracy ruchowej pomiędzy nowo przyłączanym podmiotem a T</w:t>
            </w:r>
            <w:r w:rsidR="00A714CD">
              <w:rPr>
                <w:rFonts w:ascii="Arial Narrow" w:hAnsi="Arial Narrow"/>
                <w:sz w:val="18"/>
              </w:rPr>
              <w:t>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bottom"/>
          </w:tcPr>
          <w:p w14:paraId="562C75D1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  <w:tr w:rsidR="006627AB" w14:paraId="6B0C6B76" w14:textId="77777777" w:rsidTr="576B554B">
        <w:trPr>
          <w:trHeight w:val="141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0588" w14:textId="1B9C76FD" w:rsidR="006627AB" w:rsidRDefault="00F41BF9" w:rsidP="00266F1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</w:t>
            </w:r>
            <w:r w:rsidR="006627AB"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0159F6A6" w14:textId="42C4E4ED" w:rsidR="006627AB" w:rsidRDefault="006627AB" w:rsidP="006325D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Harmonog</w:t>
            </w:r>
            <w:r w:rsidR="00AC6ECF">
              <w:rPr>
                <w:rFonts w:ascii="Arial Narrow" w:hAnsi="Arial Narrow"/>
                <w:sz w:val="18"/>
              </w:rPr>
              <w:t xml:space="preserve">ram prac i wyłączeń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bottom"/>
          </w:tcPr>
          <w:p w14:paraId="664355AD" w14:textId="77777777" w:rsidR="006627AB" w:rsidRDefault="006627AB">
            <w:pPr>
              <w:rPr>
                <w:rFonts w:ascii="Arial Narrow" w:hAnsi="Arial Narrow"/>
                <w:sz w:val="18"/>
              </w:rPr>
            </w:pPr>
          </w:p>
        </w:tc>
      </w:tr>
    </w:tbl>
    <w:p w14:paraId="6FC79997" w14:textId="62FFE60C" w:rsidR="00DC3B8D" w:rsidRDefault="00DC3B8D">
      <w:pPr>
        <w:pStyle w:val="xl28"/>
        <w:pBdr>
          <w:left w:val="none" w:sz="0" w:space="0" w:color="auto"/>
          <w:right w:val="none" w:sz="0" w:space="0" w:color="auto"/>
        </w:pBdr>
        <w:spacing w:before="0" w:after="0"/>
        <w:rPr>
          <w:sz w:val="18"/>
        </w:rPr>
      </w:pPr>
      <w:r>
        <w:rPr>
          <w:sz w:val="18"/>
        </w:rPr>
        <w:t>Wypełniać komórki w kolorze białym.</w:t>
      </w:r>
      <w:r w:rsidR="00793AAE">
        <w:rPr>
          <w:sz w:val="18"/>
        </w:rPr>
        <w:t xml:space="preserve">     </w:t>
      </w:r>
      <w:r w:rsidR="001E25EF">
        <w:rPr>
          <w:sz w:val="18"/>
        </w:rPr>
        <w:t>(</w:t>
      </w:r>
      <w:r w:rsidR="001C6074">
        <w:rPr>
          <w:sz w:val="18"/>
        </w:rPr>
        <w:t>*) Niepotrzebne</w:t>
      </w:r>
      <w:r w:rsidR="00643899">
        <w:rPr>
          <w:sz w:val="18"/>
        </w:rPr>
        <w:t xml:space="preserve"> skreślić</w:t>
      </w:r>
      <w:r w:rsidR="001E25EF">
        <w:rPr>
          <w:sz w:val="18"/>
        </w:rPr>
        <w:t>.    (**) Wypełnić lub wpisać nie dotyczy.</w:t>
      </w:r>
      <w:r w:rsidR="00A653BC">
        <w:rPr>
          <w:sz w:val="18"/>
        </w:rPr>
        <w:br/>
      </w:r>
      <w:r w:rsidR="001E25EF">
        <w:rPr>
          <w:sz w:val="18"/>
        </w:rPr>
        <w:t>(*</w:t>
      </w:r>
      <w:r w:rsidR="00B62DBB">
        <w:rPr>
          <w:sz w:val="18"/>
        </w:rPr>
        <w:t>**) Wpisać numer i kod likwidowanej stacji niebezpiecznej</w:t>
      </w:r>
      <w:r w:rsidR="001E25EF">
        <w:rPr>
          <w:sz w:val="18"/>
        </w:rPr>
        <w:t>.</w:t>
      </w:r>
      <w:r w:rsidR="00B62DBB">
        <w:rPr>
          <w:sz w:val="18"/>
        </w:rPr>
        <w:t xml:space="preserve"> </w:t>
      </w:r>
    </w:p>
    <w:sectPr w:rsidR="00DC3B8D" w:rsidSect="00F25494">
      <w:pgSz w:w="11906" w:h="16838" w:code="9"/>
      <w:pgMar w:top="720" w:right="720" w:bottom="720" w:left="720" w:header="16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D48C" w14:textId="77777777" w:rsidR="005209D1" w:rsidRDefault="005209D1">
      <w:r>
        <w:separator/>
      </w:r>
    </w:p>
  </w:endnote>
  <w:endnote w:type="continuationSeparator" w:id="0">
    <w:p w14:paraId="6850AAB9" w14:textId="77777777" w:rsidR="005209D1" w:rsidRDefault="005209D1">
      <w:r>
        <w:continuationSeparator/>
      </w:r>
    </w:p>
  </w:endnote>
  <w:endnote w:type="continuationNotice" w:id="1">
    <w:p w14:paraId="49C8DB48" w14:textId="77777777" w:rsidR="005209D1" w:rsidRDefault="00520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2842B9" w:rsidRDefault="002842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E11D2A" w14:textId="77777777" w:rsidR="002842B9" w:rsidRDefault="002842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31B3" w14:textId="77777777" w:rsidR="002842B9" w:rsidRDefault="002842B9">
    <w:pPr>
      <w:pStyle w:val="Stopka"/>
      <w:ind w:right="360"/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11D1" w14:textId="77777777" w:rsidR="005209D1" w:rsidRDefault="005209D1">
      <w:r>
        <w:separator/>
      </w:r>
    </w:p>
  </w:footnote>
  <w:footnote w:type="continuationSeparator" w:id="0">
    <w:p w14:paraId="244360EA" w14:textId="77777777" w:rsidR="005209D1" w:rsidRDefault="005209D1">
      <w:r>
        <w:continuationSeparator/>
      </w:r>
    </w:p>
  </w:footnote>
  <w:footnote w:type="continuationNotice" w:id="1">
    <w:p w14:paraId="6DE9E615" w14:textId="77777777" w:rsidR="005209D1" w:rsidRDefault="005209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942D" w14:textId="43D380BB" w:rsidR="00C62083" w:rsidRPr="00CD0C03" w:rsidRDefault="0061123E" w:rsidP="00C62083">
    <w:pPr>
      <w:autoSpaceDE w:val="0"/>
      <w:autoSpaceDN w:val="0"/>
      <w:adjustRightInd w:val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Załącznik 2</w:t>
    </w:r>
  </w:p>
  <w:p w14:paraId="113B0C05" w14:textId="0D4DC21F" w:rsidR="00CF2B73" w:rsidRDefault="00C62083" w:rsidP="00C62083">
    <w:pPr>
      <w:pStyle w:val="Nagwek2"/>
      <w:rPr>
        <w:rFonts w:ascii="Arial" w:hAnsi="Arial" w:cs="Arial"/>
        <w:b w:val="0"/>
        <w:sz w:val="18"/>
        <w:szCs w:val="18"/>
      </w:rPr>
    </w:pPr>
    <w:r w:rsidRPr="00CD0C03">
      <w:rPr>
        <w:rFonts w:ascii="Arial" w:hAnsi="Arial" w:cs="Arial"/>
        <w:b w:val="0"/>
        <w:sz w:val="18"/>
        <w:szCs w:val="18"/>
      </w:rPr>
      <w:t xml:space="preserve">do </w:t>
    </w:r>
    <w:r w:rsidR="00E25D97">
      <w:rPr>
        <w:rFonts w:ascii="Arial" w:hAnsi="Arial" w:cs="Arial"/>
        <w:b w:val="0"/>
        <w:sz w:val="18"/>
        <w:szCs w:val="18"/>
      </w:rPr>
      <w:t>Instrukcji planowania wył</w:t>
    </w:r>
    <w:r w:rsidR="005F0550">
      <w:rPr>
        <w:rFonts w:ascii="Arial" w:hAnsi="Arial" w:cs="Arial"/>
        <w:b w:val="0"/>
        <w:sz w:val="18"/>
        <w:szCs w:val="18"/>
      </w:rPr>
      <w:t>ą</w:t>
    </w:r>
    <w:r w:rsidR="00E25D97">
      <w:rPr>
        <w:rFonts w:ascii="Arial" w:hAnsi="Arial" w:cs="Arial"/>
        <w:b w:val="0"/>
        <w:sz w:val="18"/>
        <w:szCs w:val="18"/>
      </w:rPr>
      <w:t xml:space="preserve">czeń </w:t>
    </w:r>
    <w:r w:rsidR="00FF620F">
      <w:rPr>
        <w:rFonts w:ascii="Arial" w:hAnsi="Arial" w:cs="Arial"/>
        <w:b w:val="0"/>
        <w:sz w:val="18"/>
        <w:szCs w:val="18"/>
      </w:rPr>
      <w:t xml:space="preserve">i prac koordynowanych przez dyspozytorów </w:t>
    </w:r>
    <w:r w:rsidR="00E25D97">
      <w:rPr>
        <w:rFonts w:ascii="Arial" w:hAnsi="Arial" w:cs="Arial"/>
        <w:b w:val="0"/>
        <w:sz w:val="18"/>
        <w:szCs w:val="18"/>
      </w:rPr>
      <w:t>w TAURON Dystrybucja S.A. (IR-004/TD)</w:t>
    </w:r>
  </w:p>
  <w:tbl>
    <w:tblPr>
      <w:tblW w:w="10798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39"/>
      <w:gridCol w:w="1559"/>
    </w:tblGrid>
    <w:tr w:rsidR="00793AAE" w:rsidRPr="00203F18" w14:paraId="31B04332" w14:textId="77777777" w:rsidTr="00270D31">
      <w:trPr>
        <w:trHeight w:val="187"/>
      </w:trPr>
      <w:tc>
        <w:tcPr>
          <w:tcW w:w="923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5B56C038" w14:textId="77777777" w:rsidR="00793AAE" w:rsidRPr="00585B18" w:rsidRDefault="00793AAE" w:rsidP="000231FA">
          <w:pPr>
            <w:tabs>
              <w:tab w:val="left" w:pos="10095"/>
            </w:tabs>
            <w:jc w:val="center"/>
            <w:rPr>
              <w:rFonts w:ascii="Arial" w:hAnsi="Arial" w:cs="Arial"/>
              <w:b/>
            </w:rPr>
          </w:pPr>
          <w:r w:rsidRPr="00585B18">
            <w:rPr>
              <w:rFonts w:ascii="Arial" w:hAnsi="Arial" w:cs="Arial"/>
              <w:b/>
            </w:rPr>
            <w:t>ZGŁOSZENIE   NR</w:t>
          </w:r>
          <w:r w:rsidR="00585B18">
            <w:rPr>
              <w:rFonts w:ascii="Arial" w:hAnsi="Arial" w:cs="Arial"/>
              <w:b/>
            </w:rPr>
            <w:t>:</w:t>
          </w:r>
          <w:r w:rsidRPr="00585B18">
            <w:rPr>
              <w:rFonts w:ascii="Arial" w:hAnsi="Arial" w:cs="Arial"/>
              <w:b/>
            </w:rPr>
            <w:t xml:space="preserve">  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57AB7D3F" w14:textId="5C9FF97D" w:rsidR="00793AAE" w:rsidRPr="00B740F6" w:rsidRDefault="00793AAE">
          <w:pPr>
            <w:tabs>
              <w:tab w:val="left" w:pos="10095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t xml:space="preserve">Strona </w: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F584E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t xml:space="preserve"> z </w: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F584E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B740F6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2842B9" w:rsidRPr="00203F18" w14:paraId="6053C29A" w14:textId="77777777" w:rsidTr="00D96F09">
      <w:trPr>
        <w:trHeight w:val="265"/>
      </w:trPr>
      <w:tc>
        <w:tcPr>
          <w:tcW w:w="10798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81AC8F4" w14:textId="20D3D163" w:rsidR="002842B9" w:rsidRDefault="00793AAE" w:rsidP="00793AAE">
          <w:pPr>
            <w:jc w:val="center"/>
            <w:rPr>
              <w:rFonts w:ascii="Arial Narrow" w:hAnsi="Arial Narrow"/>
              <w:b/>
              <w:sz w:val="18"/>
            </w:rPr>
          </w:pPr>
          <w:r w:rsidRPr="00B740F6">
            <w:rPr>
              <w:rFonts w:ascii="Arial" w:hAnsi="Arial" w:cs="Arial"/>
              <w:sz w:val="20"/>
              <w:szCs w:val="20"/>
            </w:rPr>
            <w:t>przyłączeni</w:t>
          </w:r>
          <w:r>
            <w:rPr>
              <w:rFonts w:ascii="Arial" w:hAnsi="Arial" w:cs="Arial"/>
              <w:sz w:val="20"/>
              <w:szCs w:val="20"/>
            </w:rPr>
            <w:t>a</w:t>
          </w:r>
          <w:r w:rsidRPr="00B740F6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B740F6">
            <w:rPr>
              <w:rFonts w:ascii="Arial" w:hAnsi="Arial" w:cs="Arial"/>
              <w:sz w:val="20"/>
              <w:szCs w:val="20"/>
            </w:rPr>
            <w:t>odłączeni</w:t>
          </w:r>
          <w:r>
            <w:rPr>
              <w:rFonts w:ascii="Arial" w:hAnsi="Arial" w:cs="Arial"/>
              <w:sz w:val="20"/>
              <w:szCs w:val="20"/>
            </w:rPr>
            <w:t>a (*)</w:t>
          </w:r>
          <w:r w:rsidR="007E1B71">
            <w:rPr>
              <w:rFonts w:ascii="Arial" w:hAnsi="Arial" w:cs="Arial"/>
              <w:sz w:val="20"/>
              <w:szCs w:val="20"/>
            </w:rPr>
            <w:t xml:space="preserve"> urządzenia do/od</w:t>
          </w:r>
          <w:r w:rsidRPr="00B740F6">
            <w:rPr>
              <w:rFonts w:ascii="Arial" w:hAnsi="Arial" w:cs="Arial"/>
              <w:sz w:val="20"/>
              <w:szCs w:val="20"/>
            </w:rPr>
            <w:t xml:space="preserve"> </w:t>
          </w:r>
          <w:r w:rsidR="0061123E">
            <w:rPr>
              <w:rFonts w:ascii="Arial" w:hAnsi="Arial" w:cs="Arial"/>
              <w:sz w:val="20"/>
              <w:szCs w:val="20"/>
            </w:rPr>
            <w:t xml:space="preserve">(*) </w:t>
          </w:r>
          <w:r w:rsidRPr="00B740F6">
            <w:rPr>
              <w:rFonts w:ascii="Arial" w:hAnsi="Arial" w:cs="Arial"/>
              <w:sz w:val="20"/>
              <w:szCs w:val="20"/>
            </w:rPr>
            <w:t>s</w:t>
          </w:r>
          <w:r w:rsidR="00EF189E">
            <w:rPr>
              <w:rFonts w:ascii="Arial" w:hAnsi="Arial" w:cs="Arial"/>
              <w:sz w:val="20"/>
              <w:szCs w:val="20"/>
            </w:rPr>
            <w:t>ieci dystrybucyjnej</w:t>
          </w:r>
          <w:r>
            <w:rPr>
              <w:rFonts w:ascii="Arial" w:hAnsi="Arial" w:cs="Arial"/>
              <w:sz w:val="20"/>
              <w:szCs w:val="20"/>
            </w:rPr>
            <w:t xml:space="preserve"> T</w:t>
          </w:r>
          <w:r w:rsidR="00D2692C">
            <w:rPr>
              <w:rFonts w:ascii="Arial" w:hAnsi="Arial" w:cs="Arial"/>
              <w:sz w:val="20"/>
              <w:szCs w:val="20"/>
            </w:rPr>
            <w:t>AURON</w:t>
          </w:r>
          <w:r w:rsidR="00151F39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D</w:t>
          </w:r>
          <w:r w:rsidR="00151F39">
            <w:rPr>
              <w:rFonts w:ascii="Arial" w:hAnsi="Arial" w:cs="Arial"/>
              <w:sz w:val="20"/>
              <w:szCs w:val="20"/>
            </w:rPr>
            <w:t>ystrybucja</w:t>
          </w:r>
          <w:r>
            <w:rPr>
              <w:rFonts w:ascii="Arial" w:hAnsi="Arial" w:cs="Arial"/>
              <w:sz w:val="20"/>
              <w:szCs w:val="20"/>
            </w:rPr>
            <w:t xml:space="preserve"> S.A.</w:t>
          </w:r>
        </w:p>
      </w:tc>
    </w:tr>
    <w:tr w:rsidR="002842B9" w:rsidRPr="00203F18" w14:paraId="4B054B61" w14:textId="77777777" w:rsidTr="005A266B">
      <w:trPr>
        <w:trHeight w:val="278"/>
      </w:trPr>
      <w:tc>
        <w:tcPr>
          <w:tcW w:w="10798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6A6A6"/>
            <w:right w:val="single" w:sz="8" w:space="0" w:color="auto"/>
          </w:tcBorders>
          <w:shd w:val="pct10" w:color="auto" w:fill="auto"/>
        </w:tcPr>
        <w:p w14:paraId="35A3D01C" w14:textId="77777777" w:rsidR="002842B9" w:rsidRPr="00912F42" w:rsidRDefault="002842B9" w:rsidP="00793AAE">
          <w:pPr>
            <w:rPr>
              <w:rFonts w:ascii="Arial Narrow" w:hAnsi="Arial Narrow"/>
              <w:b/>
              <w:sz w:val="32"/>
              <w:szCs w:val="32"/>
            </w:rPr>
          </w:pPr>
          <w:r w:rsidRPr="00912F42">
            <w:rPr>
              <w:rFonts w:ascii="Arial Narrow" w:hAnsi="Arial Narrow"/>
              <w:sz w:val="32"/>
              <w:szCs w:val="32"/>
            </w:rPr>
            <w:t xml:space="preserve"> </w:t>
          </w:r>
          <w:r w:rsidR="00793AAE">
            <w:rPr>
              <w:rFonts w:ascii="Arial Narrow" w:hAnsi="Arial Narrow"/>
              <w:b/>
              <w:sz w:val="18"/>
            </w:rPr>
            <w:t>Miejsce zainstalowania urządzenia:</w:t>
          </w:r>
          <w:r w:rsidR="00793AAE" w:rsidRPr="006E0022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="00AC5D51" w:rsidRPr="00AC5D51">
            <w:rPr>
              <w:rFonts w:ascii="Arial Narrow" w:hAnsi="Arial Narrow"/>
              <w:sz w:val="18"/>
              <w:szCs w:val="18"/>
            </w:rPr>
            <w:t>(</w:t>
          </w:r>
          <w:r w:rsidR="00793AAE" w:rsidRPr="00AC5D51">
            <w:rPr>
              <w:rFonts w:ascii="Arial Narrow" w:hAnsi="Arial Narrow"/>
              <w:sz w:val="18"/>
              <w:szCs w:val="18"/>
            </w:rPr>
            <w:t>Relacja</w:t>
          </w:r>
          <w:r w:rsidR="00793AAE" w:rsidRPr="00085EF6">
            <w:rPr>
              <w:rFonts w:ascii="Arial Narrow" w:hAnsi="Arial Narrow"/>
              <w:sz w:val="18"/>
              <w:szCs w:val="18"/>
            </w:rPr>
            <w:t xml:space="preserve"> linii lub nazwa stacji, rozdzielni, nr pola i nazwa pola</w:t>
          </w:r>
          <w:r w:rsidR="00AC5D51">
            <w:rPr>
              <w:rFonts w:ascii="Arial Narrow" w:hAnsi="Arial Narrow"/>
              <w:sz w:val="18"/>
              <w:szCs w:val="18"/>
            </w:rPr>
            <w:t>)</w:t>
          </w:r>
        </w:p>
      </w:tc>
    </w:tr>
    <w:tr w:rsidR="00793AAE" w:rsidRPr="00203F18" w14:paraId="1A965116" w14:textId="77777777" w:rsidTr="005A266B">
      <w:trPr>
        <w:trHeight w:val="107"/>
      </w:trPr>
      <w:tc>
        <w:tcPr>
          <w:tcW w:w="10798" w:type="dxa"/>
          <w:gridSpan w:val="2"/>
          <w:tcBorders>
            <w:top w:val="single" w:sz="8" w:space="0" w:color="A6A6A6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DF4E37C" w14:textId="77777777" w:rsidR="00793AAE" w:rsidRPr="002B2A3C" w:rsidRDefault="00793AAE" w:rsidP="000B706D">
          <w:pPr>
            <w:jc w:val="center"/>
            <w:rPr>
              <w:rFonts w:ascii="Arial" w:hAnsi="Arial" w:cs="Arial"/>
            </w:rPr>
          </w:pPr>
        </w:p>
      </w:tc>
    </w:tr>
  </w:tbl>
  <w:p w14:paraId="44FB30F8" w14:textId="77777777" w:rsidR="002842B9" w:rsidRPr="007D43B7" w:rsidRDefault="002842B9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73BE"/>
    <w:multiLevelType w:val="hybridMultilevel"/>
    <w:tmpl w:val="FAC4D0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E0B85"/>
    <w:multiLevelType w:val="hybridMultilevel"/>
    <w:tmpl w:val="507AB6BC"/>
    <w:lvl w:ilvl="0" w:tplc="66DEE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667D5B"/>
    <w:multiLevelType w:val="hybridMultilevel"/>
    <w:tmpl w:val="44E2E2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D1315"/>
    <w:multiLevelType w:val="hybridMultilevel"/>
    <w:tmpl w:val="C4B6FD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5371">
    <w:abstractNumId w:val="1"/>
  </w:num>
  <w:num w:numId="2" w16cid:durableId="1383215319">
    <w:abstractNumId w:val="2"/>
  </w:num>
  <w:num w:numId="3" w16cid:durableId="1916282520">
    <w:abstractNumId w:val="0"/>
  </w:num>
  <w:num w:numId="4" w16cid:durableId="177439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70"/>
    <w:rsid w:val="00016570"/>
    <w:rsid w:val="000231FA"/>
    <w:rsid w:val="000326C0"/>
    <w:rsid w:val="000346F3"/>
    <w:rsid w:val="00034714"/>
    <w:rsid w:val="000352E3"/>
    <w:rsid w:val="00035CAF"/>
    <w:rsid w:val="000371F4"/>
    <w:rsid w:val="0004407F"/>
    <w:rsid w:val="00055301"/>
    <w:rsid w:val="00067F0C"/>
    <w:rsid w:val="00073376"/>
    <w:rsid w:val="00073678"/>
    <w:rsid w:val="000779CA"/>
    <w:rsid w:val="00077A34"/>
    <w:rsid w:val="000816CB"/>
    <w:rsid w:val="00085EF6"/>
    <w:rsid w:val="00092ECA"/>
    <w:rsid w:val="000A1E35"/>
    <w:rsid w:val="000B0E2C"/>
    <w:rsid w:val="000B1DA3"/>
    <w:rsid w:val="000B2E42"/>
    <w:rsid w:val="000B706D"/>
    <w:rsid w:val="000B7CF3"/>
    <w:rsid w:val="000C6514"/>
    <w:rsid w:val="000C7BD2"/>
    <w:rsid w:val="000D6B2A"/>
    <w:rsid w:val="000E1F3C"/>
    <w:rsid w:val="000F6E3E"/>
    <w:rsid w:val="0010476D"/>
    <w:rsid w:val="00114CBE"/>
    <w:rsid w:val="00124617"/>
    <w:rsid w:val="00127D05"/>
    <w:rsid w:val="0013136D"/>
    <w:rsid w:val="00134F6B"/>
    <w:rsid w:val="001364E4"/>
    <w:rsid w:val="0014007C"/>
    <w:rsid w:val="00144D56"/>
    <w:rsid w:val="00151F39"/>
    <w:rsid w:val="001531EC"/>
    <w:rsid w:val="00154A73"/>
    <w:rsid w:val="00157AF3"/>
    <w:rsid w:val="00173C77"/>
    <w:rsid w:val="00177180"/>
    <w:rsid w:val="001871DC"/>
    <w:rsid w:val="001879AB"/>
    <w:rsid w:val="00195CE4"/>
    <w:rsid w:val="001A485E"/>
    <w:rsid w:val="001C6074"/>
    <w:rsid w:val="001E25EF"/>
    <w:rsid w:val="001E5F84"/>
    <w:rsid w:val="00203F18"/>
    <w:rsid w:val="002133E7"/>
    <w:rsid w:val="00234E24"/>
    <w:rsid w:val="00235FBB"/>
    <w:rsid w:val="00247324"/>
    <w:rsid w:val="00252100"/>
    <w:rsid w:val="002632AF"/>
    <w:rsid w:val="00266F11"/>
    <w:rsid w:val="00270D31"/>
    <w:rsid w:val="002842B9"/>
    <w:rsid w:val="00290E19"/>
    <w:rsid w:val="00295977"/>
    <w:rsid w:val="00296E62"/>
    <w:rsid w:val="002A21D9"/>
    <w:rsid w:val="002A4370"/>
    <w:rsid w:val="002B2A3C"/>
    <w:rsid w:val="002C2093"/>
    <w:rsid w:val="002D0908"/>
    <w:rsid w:val="002E59B9"/>
    <w:rsid w:val="002E6A9C"/>
    <w:rsid w:val="002E76D0"/>
    <w:rsid w:val="002F258D"/>
    <w:rsid w:val="00301912"/>
    <w:rsid w:val="00305154"/>
    <w:rsid w:val="003146DE"/>
    <w:rsid w:val="00320356"/>
    <w:rsid w:val="0032523B"/>
    <w:rsid w:val="003319D7"/>
    <w:rsid w:val="00334801"/>
    <w:rsid w:val="00341EFF"/>
    <w:rsid w:val="00344644"/>
    <w:rsid w:val="0034528A"/>
    <w:rsid w:val="00355274"/>
    <w:rsid w:val="00370E59"/>
    <w:rsid w:val="00377749"/>
    <w:rsid w:val="00383969"/>
    <w:rsid w:val="00396ECE"/>
    <w:rsid w:val="003A4173"/>
    <w:rsid w:val="003B67D0"/>
    <w:rsid w:val="003D2068"/>
    <w:rsid w:val="003D4934"/>
    <w:rsid w:val="003D5F65"/>
    <w:rsid w:val="003E35E1"/>
    <w:rsid w:val="003E38B6"/>
    <w:rsid w:val="003E40C7"/>
    <w:rsid w:val="003E45EB"/>
    <w:rsid w:val="003F726D"/>
    <w:rsid w:val="00406C6C"/>
    <w:rsid w:val="0040706D"/>
    <w:rsid w:val="00413C51"/>
    <w:rsid w:val="0041430F"/>
    <w:rsid w:val="00421B59"/>
    <w:rsid w:val="00425261"/>
    <w:rsid w:val="00433312"/>
    <w:rsid w:val="00433A9C"/>
    <w:rsid w:val="004354CE"/>
    <w:rsid w:val="00441A2B"/>
    <w:rsid w:val="00443072"/>
    <w:rsid w:val="004570ED"/>
    <w:rsid w:val="00460853"/>
    <w:rsid w:val="00466AD3"/>
    <w:rsid w:val="00482631"/>
    <w:rsid w:val="004A075F"/>
    <w:rsid w:val="004A2E0C"/>
    <w:rsid w:val="004D0CBB"/>
    <w:rsid w:val="004D3020"/>
    <w:rsid w:val="004F45EF"/>
    <w:rsid w:val="004F7D78"/>
    <w:rsid w:val="00500EBB"/>
    <w:rsid w:val="00505DD7"/>
    <w:rsid w:val="00507FE9"/>
    <w:rsid w:val="00512661"/>
    <w:rsid w:val="0051522E"/>
    <w:rsid w:val="005209D1"/>
    <w:rsid w:val="00523058"/>
    <w:rsid w:val="00524AAB"/>
    <w:rsid w:val="00531E99"/>
    <w:rsid w:val="00546BA8"/>
    <w:rsid w:val="005649AF"/>
    <w:rsid w:val="00571F54"/>
    <w:rsid w:val="005755C5"/>
    <w:rsid w:val="00576A60"/>
    <w:rsid w:val="00577D47"/>
    <w:rsid w:val="005826A1"/>
    <w:rsid w:val="00584132"/>
    <w:rsid w:val="00585B18"/>
    <w:rsid w:val="00595914"/>
    <w:rsid w:val="005A266B"/>
    <w:rsid w:val="005B6034"/>
    <w:rsid w:val="005C0288"/>
    <w:rsid w:val="005C2A23"/>
    <w:rsid w:val="005C41F0"/>
    <w:rsid w:val="005C7D92"/>
    <w:rsid w:val="005D15F2"/>
    <w:rsid w:val="005D30D9"/>
    <w:rsid w:val="005D47F6"/>
    <w:rsid w:val="005D482E"/>
    <w:rsid w:val="005D67D2"/>
    <w:rsid w:val="005E1B19"/>
    <w:rsid w:val="005F0167"/>
    <w:rsid w:val="005F0550"/>
    <w:rsid w:val="005F1DB6"/>
    <w:rsid w:val="005F27F3"/>
    <w:rsid w:val="005F7A49"/>
    <w:rsid w:val="0061123E"/>
    <w:rsid w:val="0061227A"/>
    <w:rsid w:val="006126F9"/>
    <w:rsid w:val="00612785"/>
    <w:rsid w:val="00615192"/>
    <w:rsid w:val="00625C8C"/>
    <w:rsid w:val="006325D7"/>
    <w:rsid w:val="006405F8"/>
    <w:rsid w:val="006421A5"/>
    <w:rsid w:val="00643899"/>
    <w:rsid w:val="0065530E"/>
    <w:rsid w:val="006558CD"/>
    <w:rsid w:val="0066167B"/>
    <w:rsid w:val="006627AB"/>
    <w:rsid w:val="0066499B"/>
    <w:rsid w:val="00665136"/>
    <w:rsid w:val="00672DC7"/>
    <w:rsid w:val="006753CA"/>
    <w:rsid w:val="00691316"/>
    <w:rsid w:val="0069385F"/>
    <w:rsid w:val="0069668B"/>
    <w:rsid w:val="00696C1B"/>
    <w:rsid w:val="006A4B42"/>
    <w:rsid w:val="006B65FD"/>
    <w:rsid w:val="006B7F23"/>
    <w:rsid w:val="006C73DE"/>
    <w:rsid w:val="006D07AE"/>
    <w:rsid w:val="006D5071"/>
    <w:rsid w:val="006E0022"/>
    <w:rsid w:val="006E4AA7"/>
    <w:rsid w:val="006F4122"/>
    <w:rsid w:val="00706731"/>
    <w:rsid w:val="00740FCF"/>
    <w:rsid w:val="007547C8"/>
    <w:rsid w:val="00755FDF"/>
    <w:rsid w:val="00764133"/>
    <w:rsid w:val="00775713"/>
    <w:rsid w:val="00791C45"/>
    <w:rsid w:val="00791C48"/>
    <w:rsid w:val="00793AAE"/>
    <w:rsid w:val="0079713E"/>
    <w:rsid w:val="007A6420"/>
    <w:rsid w:val="007B0121"/>
    <w:rsid w:val="007B2B45"/>
    <w:rsid w:val="007C4D73"/>
    <w:rsid w:val="007D1C13"/>
    <w:rsid w:val="007D43B7"/>
    <w:rsid w:val="007D5291"/>
    <w:rsid w:val="007D6AC7"/>
    <w:rsid w:val="007E1B71"/>
    <w:rsid w:val="007F2535"/>
    <w:rsid w:val="007F4C29"/>
    <w:rsid w:val="008021F4"/>
    <w:rsid w:val="00804A9D"/>
    <w:rsid w:val="00806244"/>
    <w:rsid w:val="008078D5"/>
    <w:rsid w:val="00813A6C"/>
    <w:rsid w:val="0083270C"/>
    <w:rsid w:val="008344DF"/>
    <w:rsid w:val="00835ACC"/>
    <w:rsid w:val="0085178D"/>
    <w:rsid w:val="008537D0"/>
    <w:rsid w:val="008612B0"/>
    <w:rsid w:val="0087051E"/>
    <w:rsid w:val="00883F3A"/>
    <w:rsid w:val="008A6B1F"/>
    <w:rsid w:val="008A7B60"/>
    <w:rsid w:val="008C0C30"/>
    <w:rsid w:val="008C4C1E"/>
    <w:rsid w:val="008C6524"/>
    <w:rsid w:val="008D06AD"/>
    <w:rsid w:val="008D1F3A"/>
    <w:rsid w:val="008D5E56"/>
    <w:rsid w:val="008E1672"/>
    <w:rsid w:val="008E445E"/>
    <w:rsid w:val="008F11DD"/>
    <w:rsid w:val="00911C5D"/>
    <w:rsid w:val="00912F42"/>
    <w:rsid w:val="009146E2"/>
    <w:rsid w:val="00914AC6"/>
    <w:rsid w:val="00926CB2"/>
    <w:rsid w:val="00930631"/>
    <w:rsid w:val="00937871"/>
    <w:rsid w:val="00940622"/>
    <w:rsid w:val="00940E83"/>
    <w:rsid w:val="00954146"/>
    <w:rsid w:val="00954D0A"/>
    <w:rsid w:val="009571F8"/>
    <w:rsid w:val="009741F7"/>
    <w:rsid w:val="00977684"/>
    <w:rsid w:val="00987119"/>
    <w:rsid w:val="009A3BE3"/>
    <w:rsid w:val="009B3196"/>
    <w:rsid w:val="009B4924"/>
    <w:rsid w:val="009C7002"/>
    <w:rsid w:val="009D2BE9"/>
    <w:rsid w:val="009E4F16"/>
    <w:rsid w:val="009F6FE2"/>
    <w:rsid w:val="00A005E4"/>
    <w:rsid w:val="00A05CD3"/>
    <w:rsid w:val="00A06EAF"/>
    <w:rsid w:val="00A10330"/>
    <w:rsid w:val="00A205DE"/>
    <w:rsid w:val="00A24E40"/>
    <w:rsid w:val="00A25F97"/>
    <w:rsid w:val="00A26C01"/>
    <w:rsid w:val="00A30F3C"/>
    <w:rsid w:val="00A32FF4"/>
    <w:rsid w:val="00A362C0"/>
    <w:rsid w:val="00A44B4B"/>
    <w:rsid w:val="00A51233"/>
    <w:rsid w:val="00A51C06"/>
    <w:rsid w:val="00A54C12"/>
    <w:rsid w:val="00A5575B"/>
    <w:rsid w:val="00A653BC"/>
    <w:rsid w:val="00A714CD"/>
    <w:rsid w:val="00A75A0F"/>
    <w:rsid w:val="00A81B34"/>
    <w:rsid w:val="00AA6FD9"/>
    <w:rsid w:val="00AB160B"/>
    <w:rsid w:val="00AC0AEC"/>
    <w:rsid w:val="00AC4875"/>
    <w:rsid w:val="00AC5D51"/>
    <w:rsid w:val="00AC6ECF"/>
    <w:rsid w:val="00AD1603"/>
    <w:rsid w:val="00AD2A55"/>
    <w:rsid w:val="00AD4615"/>
    <w:rsid w:val="00AD4CA4"/>
    <w:rsid w:val="00AE352A"/>
    <w:rsid w:val="00AE4AF1"/>
    <w:rsid w:val="00AF3358"/>
    <w:rsid w:val="00AF5208"/>
    <w:rsid w:val="00B024EB"/>
    <w:rsid w:val="00B068ED"/>
    <w:rsid w:val="00B21075"/>
    <w:rsid w:val="00B210B3"/>
    <w:rsid w:val="00B25AB0"/>
    <w:rsid w:val="00B319D5"/>
    <w:rsid w:val="00B32DDF"/>
    <w:rsid w:val="00B437FE"/>
    <w:rsid w:val="00B51F76"/>
    <w:rsid w:val="00B53698"/>
    <w:rsid w:val="00B62DBB"/>
    <w:rsid w:val="00B657ED"/>
    <w:rsid w:val="00B66EEE"/>
    <w:rsid w:val="00B70A9C"/>
    <w:rsid w:val="00B740F6"/>
    <w:rsid w:val="00B92118"/>
    <w:rsid w:val="00B94531"/>
    <w:rsid w:val="00B97FDC"/>
    <w:rsid w:val="00BA12CA"/>
    <w:rsid w:val="00BA1744"/>
    <w:rsid w:val="00BA2E73"/>
    <w:rsid w:val="00BA79F0"/>
    <w:rsid w:val="00BB5AD0"/>
    <w:rsid w:val="00BC2CCD"/>
    <w:rsid w:val="00BD51C3"/>
    <w:rsid w:val="00BE72FC"/>
    <w:rsid w:val="00BF1A09"/>
    <w:rsid w:val="00BF5423"/>
    <w:rsid w:val="00C00818"/>
    <w:rsid w:val="00C04E48"/>
    <w:rsid w:val="00C07FB2"/>
    <w:rsid w:val="00C12A13"/>
    <w:rsid w:val="00C16B09"/>
    <w:rsid w:val="00C16C13"/>
    <w:rsid w:val="00C205AF"/>
    <w:rsid w:val="00C25EED"/>
    <w:rsid w:val="00C276C2"/>
    <w:rsid w:val="00C372FD"/>
    <w:rsid w:val="00C41B19"/>
    <w:rsid w:val="00C54AB7"/>
    <w:rsid w:val="00C62083"/>
    <w:rsid w:val="00C6227F"/>
    <w:rsid w:val="00C758A6"/>
    <w:rsid w:val="00C77A37"/>
    <w:rsid w:val="00C85093"/>
    <w:rsid w:val="00C907EA"/>
    <w:rsid w:val="00C90EAD"/>
    <w:rsid w:val="00C9664D"/>
    <w:rsid w:val="00CA2F03"/>
    <w:rsid w:val="00CA7B90"/>
    <w:rsid w:val="00CB0FD9"/>
    <w:rsid w:val="00CB7472"/>
    <w:rsid w:val="00CC391B"/>
    <w:rsid w:val="00CE36A7"/>
    <w:rsid w:val="00CE50D2"/>
    <w:rsid w:val="00CF2B73"/>
    <w:rsid w:val="00D05958"/>
    <w:rsid w:val="00D14596"/>
    <w:rsid w:val="00D2692C"/>
    <w:rsid w:val="00D325C0"/>
    <w:rsid w:val="00D345FF"/>
    <w:rsid w:val="00D415D6"/>
    <w:rsid w:val="00D553AA"/>
    <w:rsid w:val="00D55631"/>
    <w:rsid w:val="00D60EEE"/>
    <w:rsid w:val="00D63F44"/>
    <w:rsid w:val="00D70C66"/>
    <w:rsid w:val="00D75997"/>
    <w:rsid w:val="00D76033"/>
    <w:rsid w:val="00D80246"/>
    <w:rsid w:val="00D80BE2"/>
    <w:rsid w:val="00D80DA6"/>
    <w:rsid w:val="00D813FB"/>
    <w:rsid w:val="00D81EF0"/>
    <w:rsid w:val="00D90DD2"/>
    <w:rsid w:val="00D96F09"/>
    <w:rsid w:val="00DB5D6F"/>
    <w:rsid w:val="00DC3B8D"/>
    <w:rsid w:val="00DD225C"/>
    <w:rsid w:val="00DE1914"/>
    <w:rsid w:val="00DE4FD1"/>
    <w:rsid w:val="00DE764E"/>
    <w:rsid w:val="00DF09F4"/>
    <w:rsid w:val="00DF19F6"/>
    <w:rsid w:val="00DF4070"/>
    <w:rsid w:val="00E04389"/>
    <w:rsid w:val="00E10324"/>
    <w:rsid w:val="00E14403"/>
    <w:rsid w:val="00E15949"/>
    <w:rsid w:val="00E22935"/>
    <w:rsid w:val="00E2598A"/>
    <w:rsid w:val="00E25D97"/>
    <w:rsid w:val="00E268D3"/>
    <w:rsid w:val="00E33ABB"/>
    <w:rsid w:val="00E42445"/>
    <w:rsid w:val="00E507AE"/>
    <w:rsid w:val="00E512E3"/>
    <w:rsid w:val="00E5271C"/>
    <w:rsid w:val="00E6063C"/>
    <w:rsid w:val="00E60A35"/>
    <w:rsid w:val="00E60D53"/>
    <w:rsid w:val="00E6121D"/>
    <w:rsid w:val="00E63716"/>
    <w:rsid w:val="00E6433F"/>
    <w:rsid w:val="00E7069F"/>
    <w:rsid w:val="00E847B5"/>
    <w:rsid w:val="00E85EF8"/>
    <w:rsid w:val="00E9417F"/>
    <w:rsid w:val="00EA4BBF"/>
    <w:rsid w:val="00EC1421"/>
    <w:rsid w:val="00ED2673"/>
    <w:rsid w:val="00ED4A95"/>
    <w:rsid w:val="00EE3798"/>
    <w:rsid w:val="00EF189E"/>
    <w:rsid w:val="00EF4517"/>
    <w:rsid w:val="00EF584E"/>
    <w:rsid w:val="00F0457F"/>
    <w:rsid w:val="00F07106"/>
    <w:rsid w:val="00F14583"/>
    <w:rsid w:val="00F15B87"/>
    <w:rsid w:val="00F21D23"/>
    <w:rsid w:val="00F238B1"/>
    <w:rsid w:val="00F25494"/>
    <w:rsid w:val="00F25568"/>
    <w:rsid w:val="00F31C25"/>
    <w:rsid w:val="00F41BF9"/>
    <w:rsid w:val="00F423E9"/>
    <w:rsid w:val="00F766DA"/>
    <w:rsid w:val="00F85877"/>
    <w:rsid w:val="00F86E4C"/>
    <w:rsid w:val="00FB1F5E"/>
    <w:rsid w:val="00FB3F63"/>
    <w:rsid w:val="00FB3F6E"/>
    <w:rsid w:val="00FC0545"/>
    <w:rsid w:val="00FE7E8D"/>
    <w:rsid w:val="00FF214B"/>
    <w:rsid w:val="00FF39D6"/>
    <w:rsid w:val="00FF620F"/>
    <w:rsid w:val="089E2A90"/>
    <w:rsid w:val="0EDD9779"/>
    <w:rsid w:val="141214F4"/>
    <w:rsid w:val="18D53B84"/>
    <w:rsid w:val="261FE9C9"/>
    <w:rsid w:val="2C91EB45"/>
    <w:rsid w:val="2D82B4DC"/>
    <w:rsid w:val="2E6322DD"/>
    <w:rsid w:val="31F525EC"/>
    <w:rsid w:val="32EFEF7D"/>
    <w:rsid w:val="35B4540A"/>
    <w:rsid w:val="400BEC93"/>
    <w:rsid w:val="41BE50CA"/>
    <w:rsid w:val="52CAE6FC"/>
    <w:rsid w:val="576B554B"/>
    <w:rsid w:val="5AD21897"/>
    <w:rsid w:val="5EFE762D"/>
    <w:rsid w:val="7662D485"/>
    <w:rsid w:val="768BFAEC"/>
    <w:rsid w:val="787C1178"/>
    <w:rsid w:val="7F594946"/>
    <w:rsid w:val="7FB7E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DA62"/>
  <w15:chartTrackingRefBased/>
  <w15:docId w15:val="{C642DAAE-CE5A-4BB1-9BF4-C97CA56C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47C8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D76033"/>
    <w:pPr>
      <w:keepNext/>
      <w:outlineLvl w:val="1"/>
    </w:pPr>
    <w:rPr>
      <w:rFonts w:ascii="Arial Narrow" w:hAnsi="Arial Narrow"/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 Narrow" w:hAnsi="Arial Narrow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Monotype Corsiva" w:hAnsi="Monotype Corsiva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</w:rPr>
  </w:style>
  <w:style w:type="paragraph" w:customStyle="1" w:styleId="xl27">
    <w:name w:val="xl27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31">
    <w:name w:val="xl3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32">
    <w:name w:val="xl3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33">
    <w:name w:val="xl33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34">
    <w:name w:val="xl3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35">
    <w:name w:val="xl35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6">
    <w:name w:val="xl36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37">
    <w:name w:val="xl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i/>
      <w:iCs/>
    </w:rPr>
  </w:style>
  <w:style w:type="paragraph" w:customStyle="1" w:styleId="xl38">
    <w:name w:val="xl3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40">
    <w:name w:val="xl4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41">
    <w:name w:val="xl4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2">
    <w:name w:val="xl42"/>
    <w:basedOn w:val="Normalny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43">
    <w:name w:val="xl4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</w:rPr>
  </w:style>
  <w:style w:type="paragraph" w:customStyle="1" w:styleId="xl44">
    <w:name w:val="xl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45">
    <w:name w:val="xl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46">
    <w:name w:val="xl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7">
    <w:name w:val="xl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48">
    <w:name w:val="xl48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50">
    <w:name w:val="xl5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52">
    <w:name w:val="xl5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53">
    <w:name w:val="xl5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54">
    <w:name w:val="xl5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55">
    <w:name w:val="xl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56">
    <w:name w:val="xl5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58">
    <w:name w:val="xl5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59">
    <w:name w:val="xl5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0">
    <w:name w:val="xl6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61">
    <w:name w:val="xl6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62">
    <w:name w:val="xl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b/>
      <w:bCs/>
      <w:sz w:val="18"/>
      <w:szCs w:val="18"/>
    </w:r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Normalny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ny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pP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2">
    <w:name w:val="xl72"/>
    <w:basedOn w:val="Normalny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alny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78">
    <w:name w:val="xl78"/>
    <w:basedOn w:val="Normalny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79">
    <w:name w:val="xl7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</w:rPr>
  </w:style>
  <w:style w:type="paragraph" w:customStyle="1" w:styleId="xl80">
    <w:name w:val="xl8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82">
    <w:name w:val="xl82"/>
    <w:basedOn w:val="Normalny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83">
    <w:name w:val="xl83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Narrow" w:hAnsi="Arial Narrow"/>
      <w:b/>
      <w:bCs/>
      <w:sz w:val="28"/>
      <w:szCs w:val="28"/>
    </w:rPr>
  </w:style>
  <w:style w:type="paragraph" w:customStyle="1" w:styleId="xl84">
    <w:name w:val="xl84"/>
    <w:basedOn w:val="Normalny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alny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rFonts w:ascii="Arial Narrow" w:hAnsi="Arial Narrow"/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5EF"/>
    <w:rPr>
      <w:b/>
      <w:bCs/>
    </w:rPr>
  </w:style>
  <w:style w:type="paragraph" w:styleId="Poprawka">
    <w:name w:val="Revision"/>
    <w:hidden/>
    <w:uiPriority w:val="99"/>
    <w:semiHidden/>
    <w:rsid w:val="00696C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łącznik do regulacji" ma:contentTypeID="0x010100D432745D73C482428ECF3F27EB92AD6F00A38CD64BC6453A428039453A3A68849E" ma:contentTypeVersion="7" ma:contentTypeDescription="" ma:contentTypeScope="" ma:versionID="a04705f6084d6907826e21fa224144a1">
  <xsd:schema xmlns:xsd="http://www.w3.org/2001/XMLSchema" xmlns:xs="http://www.w3.org/2001/XMLSchema" xmlns:p="http://schemas.microsoft.com/office/2006/metadata/properties" xmlns:ns2="619efcc4-ffe2-433b-881f-cf9a2d03ee52" xmlns:ns3="adbb02b9-1e9b-4438-9677-23cbaec65084" targetNamespace="http://schemas.microsoft.com/office/2006/metadata/properties" ma:root="true" ma:fieldsID="bb9208b803b3a89018a20760c3cbc95f" ns2:_="" ns3:_="">
    <xsd:import namespace="619efcc4-ffe2-433b-881f-cf9a2d03ee52"/>
    <xsd:import namespace="adbb02b9-1e9b-4438-9677-23cbaec65084"/>
    <xsd:element name="properties">
      <xsd:complexType>
        <xsd:sequence>
          <xsd:element name="documentManagement">
            <xsd:complexType>
              <xsd:all>
                <xsd:element ref="ns2:PublicationGuid" minOccurs="0"/>
                <xsd:element ref="ns3:FirstPublic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fcc4-ffe2-433b-881f-cf9a2d03ee52" elementFormDefault="qualified">
    <xsd:import namespace="http://schemas.microsoft.com/office/2006/documentManagement/types"/>
    <xsd:import namespace="http://schemas.microsoft.com/office/infopath/2007/PartnerControls"/>
    <xsd:element name="PublicationGuid" ma:index="8" nillable="true" ma:displayName="Identyfikator publikacji" ma:internalName="Publication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2b9-1e9b-4438-9677-23cbaec65084" elementFormDefault="qualified">
    <xsd:import namespace="http://schemas.microsoft.com/office/2006/documentManagement/types"/>
    <xsd:import namespace="http://schemas.microsoft.com/office/infopath/2007/PartnerControls"/>
    <xsd:element name="FirstPublicationDate" ma:index="9" nillable="true" ma:displayName="Data pierwszej publikacji" ma:format="DateTime" ma:internalName="FirstPublic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PublicationDate xmlns="adbb02b9-1e9b-4438-9677-23cbaec65084" xsi:nil="true"/>
    <PublicationGuid xmlns="619efcc4-ffe2-433b-881f-cf9a2d03ee52" xsi:nil="true"/>
  </documentManagement>
</p:properties>
</file>

<file path=customXml/itemProps1.xml><?xml version="1.0" encoding="utf-8"?>
<ds:datastoreItem xmlns:ds="http://schemas.openxmlformats.org/officeDocument/2006/customXml" ds:itemID="{0D51BDD2-58E1-4FEA-AFEA-FA536C04A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fcc4-ffe2-433b-881f-cf9a2d03ee52"/>
    <ds:schemaRef ds:uri="adbb02b9-1e9b-4438-9677-23cbaec65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4B691-DC5C-45B5-A138-38735042C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94571-9A47-4C73-9217-33D14CDD9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3CABF-409B-464A-A0A9-5F9818A05362}">
  <ds:schemaRefs>
    <ds:schemaRef ds:uri="http://schemas.microsoft.com/office/2006/metadata/properties"/>
    <ds:schemaRef ds:uri="http://schemas.microsoft.com/office/infopath/2007/PartnerControls"/>
    <ds:schemaRef ds:uri="adbb02b9-1e9b-4438-9677-23cbaec65084"/>
    <ds:schemaRef ds:uri="619efcc4-ffe2-433b-881f-cf9a2d03e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>Dom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/>
  <dc:creator>Tomek</dc:creator>
  <cp:keywords/>
  <cp:lastModifiedBy>Rojek Krzysztof (TD CEN)</cp:lastModifiedBy>
  <cp:revision>2</cp:revision>
  <cp:lastPrinted>2013-02-04T10:36:00Z</cp:lastPrinted>
  <dcterms:created xsi:type="dcterms:W3CDTF">2026-07-15T06:32:00Z</dcterms:created>
  <dcterms:modified xsi:type="dcterms:W3CDTF">2026-07-15T06:32:00Z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0x010100D432745D73C482428ECF3F27EB92AD6F00A38CD64BC6453A428039453A3A68849E</vt:lpwstr>
  </property>
  <property fmtid="{D5CDD505-2E9C-101B-9397-08002B2CF9AE}" pid="3" name="MediaServiceImageTags">
    <vt:lpwstr/>
  </property>
  <property fmtid="{D5CDD505-2E9C-101B-9397-08002B2CF9AE}" pid="4" name="RegulationCategory">
    <vt:lpwstr/>
  </property>
  <property fmtid="{D5CDD505-2E9C-101B-9397-08002B2CF9AE}" pid="5" name="RegulationTags">
    <vt:lpwstr/>
  </property>
  <property fmtid="{D5CDD505-2E9C-101B-9397-08002B2CF9AE}" pid="6" name="RegulationIssuedBy">
    <vt:lpwstr/>
  </property>
  <property fmtid="{D5CDD505-2E9C-101B-9397-08002B2CF9AE}" pid="7" name="RegulationNotificationUnits">
    <vt:lpwstr/>
  </property>
  <property fmtid="{D5CDD505-2E9C-101B-9397-08002B2CF9AE}" pid="8" name="TaxCatchAll">
    <vt:lpwstr/>
  </property>
  <property fmtid="{D5CDD505-2E9C-101B-9397-08002B2CF9AE}" pid="9" name="i8e907648d174ddfb806919021fa5921">
    <vt:lpwstr/>
  </property>
  <property fmtid="{D5CDD505-2E9C-101B-9397-08002B2CF9AE}" pid="10" name="a99386d877154b789eedc6f5ec9397ca">
    <vt:lpwstr/>
  </property>
  <property fmtid="{D5CDD505-2E9C-101B-9397-08002B2CF9AE}" pid="11" name="gfbab55eaa9246ecb650d605e54a5db0">
    <vt:lpwstr/>
  </property>
  <property fmtid="{D5CDD505-2E9C-101B-9397-08002B2CF9AE}" pid="12" name="f6c3e40b458f49af98cc793acfc3a869">
    <vt:lpwstr/>
  </property>
</Properties>
</file>